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D0" w:rsidRPr="00F54DBB" w:rsidRDefault="00E079D0" w:rsidP="00F54DBB">
      <w:pPr>
        <w:jc w:val="center"/>
        <w:rPr>
          <w:b/>
        </w:rPr>
      </w:pPr>
      <w:r w:rsidRPr="00F54DBB">
        <w:rPr>
          <w:b/>
        </w:rPr>
        <w:t>CFO Job Description</w:t>
      </w:r>
    </w:p>
    <w:p w:rsidR="00E079D0" w:rsidRDefault="00E079D0" w:rsidP="00F54DBB">
      <w:r>
        <w:t xml:space="preserve"> </w:t>
      </w:r>
    </w:p>
    <w:p w:rsidR="00E079D0" w:rsidRPr="00D5681F" w:rsidRDefault="00E079D0" w:rsidP="00F54DBB">
      <w:pPr>
        <w:rPr>
          <w:b/>
        </w:rPr>
      </w:pPr>
      <w:r w:rsidRPr="00D5681F">
        <w:rPr>
          <w:b/>
        </w:rPr>
        <w:t xml:space="preserve">Job Title: </w:t>
      </w:r>
      <w:r w:rsidRPr="00D5681F">
        <w:t>Chief Financial Officer</w:t>
      </w:r>
    </w:p>
    <w:p w:rsidR="00E079D0" w:rsidRPr="00D5681F" w:rsidRDefault="00E079D0" w:rsidP="00F54DBB">
      <w:pPr>
        <w:rPr>
          <w:b/>
        </w:rPr>
      </w:pPr>
      <w:r w:rsidRPr="00D5681F">
        <w:rPr>
          <w:b/>
        </w:rPr>
        <w:t xml:space="preserve">Department: </w:t>
      </w:r>
      <w:r w:rsidRPr="00D5681F">
        <w:t>Accounting</w:t>
      </w:r>
    </w:p>
    <w:p w:rsidR="00E079D0" w:rsidRPr="00D5681F" w:rsidRDefault="00E079D0" w:rsidP="00F54DBB">
      <w:pPr>
        <w:rPr>
          <w:b/>
        </w:rPr>
      </w:pPr>
      <w:r w:rsidRPr="00D5681F">
        <w:rPr>
          <w:b/>
        </w:rPr>
        <w:t xml:space="preserve">Direct Report: </w:t>
      </w:r>
      <w:r w:rsidRPr="00D5681F">
        <w:t>Bill Musgrave CEO/President</w:t>
      </w:r>
    </w:p>
    <w:p w:rsidR="00E079D0" w:rsidRDefault="00EA5283" w:rsidP="00F54DBB">
      <w:pPr>
        <w:rPr>
          <w:b/>
        </w:rPr>
      </w:pPr>
      <w:r>
        <w:rPr>
          <w:b/>
        </w:rPr>
        <w:t>Revenue</w:t>
      </w:r>
      <w:r w:rsidR="00E079D0" w:rsidRPr="00D5681F">
        <w:rPr>
          <w:b/>
        </w:rPr>
        <w:t xml:space="preserve"> 2017: </w:t>
      </w:r>
      <w:r w:rsidR="00E079D0">
        <w:t>Electrical $9</w:t>
      </w:r>
      <w:r w:rsidR="00E079D0" w:rsidRPr="00D5681F">
        <w:t>0M, Low Voltage $25M</w:t>
      </w:r>
      <w:r>
        <w:t xml:space="preserve"> (via Shared Services) </w:t>
      </w:r>
    </w:p>
    <w:p w:rsidR="00E079D0" w:rsidRPr="00F54DBB" w:rsidRDefault="00E079D0" w:rsidP="00F54DBB">
      <w:pPr>
        <w:rPr>
          <w:b/>
        </w:rPr>
      </w:pPr>
      <w:r>
        <w:rPr>
          <w:b/>
        </w:rPr>
        <w:t xml:space="preserve">Contact: </w:t>
      </w:r>
      <w:hyperlink r:id="rId7" w:history="1">
        <w:r w:rsidRPr="001E6A96">
          <w:rPr>
            <w:rStyle w:val="Hyperlink"/>
            <w:b/>
          </w:rPr>
          <w:t>wmusgrave@mcmillanco.com</w:t>
        </w:r>
      </w:hyperlink>
    </w:p>
    <w:p w:rsidR="00F54DBB" w:rsidRDefault="00F54DBB" w:rsidP="00E079D0"/>
    <w:p w:rsidR="007D3479" w:rsidRDefault="00F54DBB" w:rsidP="00E079D0">
      <w:r>
        <w:t xml:space="preserve">McMillan Electric </w:t>
      </w:r>
      <w:r w:rsidR="00634017">
        <w:t xml:space="preserve">is a successful and </w:t>
      </w:r>
      <w:proofErr w:type="gramStart"/>
      <w:r w:rsidR="00634017">
        <w:t>profitable,</w:t>
      </w:r>
      <w:proofErr w:type="gramEnd"/>
      <w:r w:rsidR="00634017">
        <w:t xml:space="preserve"> full service E</w:t>
      </w:r>
      <w:r w:rsidR="004B3209">
        <w:t xml:space="preserve">lectrical </w:t>
      </w:r>
      <w:r w:rsidR="00634017">
        <w:t>C</w:t>
      </w:r>
      <w:r w:rsidR="00FF486B">
        <w:t>ontractor,</w:t>
      </w:r>
      <w:r w:rsidR="004B3209">
        <w:t xml:space="preserve"> established </w:t>
      </w:r>
      <w:r w:rsidR="00634017">
        <w:t xml:space="preserve">in 1965. </w:t>
      </w:r>
    </w:p>
    <w:p w:rsidR="007F4D7C" w:rsidRDefault="00634017" w:rsidP="00E079D0">
      <w:r>
        <w:t>T</w:t>
      </w:r>
      <w:r w:rsidR="007D3479">
        <w:t>hrough strategic growth, diversification an</w:t>
      </w:r>
      <w:r>
        <w:t xml:space="preserve">d a 2007 </w:t>
      </w:r>
      <w:r w:rsidR="007D3479">
        <w:t>change in leaders</w:t>
      </w:r>
      <w:r>
        <w:t>hip, McMillan has grown from $45</w:t>
      </w:r>
      <w:r w:rsidR="007D3479">
        <w:t>M</w:t>
      </w:r>
      <w:r w:rsidR="00A017BC">
        <w:t xml:space="preserve"> (2007) </w:t>
      </w:r>
      <w:r w:rsidR="007D3479">
        <w:t>to over $100M</w:t>
      </w:r>
      <w:r w:rsidR="00A017BC">
        <w:t xml:space="preserve"> (2017) in </w:t>
      </w:r>
      <w:r w:rsidR="007D3479">
        <w:t>revenue</w:t>
      </w:r>
      <w:r w:rsidR="00A017BC">
        <w:t xml:space="preserve">. </w:t>
      </w:r>
      <w:r w:rsidR="007F4D7C">
        <w:t>Currently s</w:t>
      </w:r>
      <w:r w:rsidR="004B3209">
        <w:t xml:space="preserve">taffed with 55 office </w:t>
      </w:r>
      <w:r w:rsidR="00FF486B">
        <w:t>employees</w:t>
      </w:r>
      <w:r w:rsidR="004B3209">
        <w:t xml:space="preserve"> and 250 field </w:t>
      </w:r>
      <w:r>
        <w:t xml:space="preserve">(union) </w:t>
      </w:r>
      <w:r w:rsidR="004B3209">
        <w:t>employees</w:t>
      </w:r>
      <w:r w:rsidR="007D3479">
        <w:t>.</w:t>
      </w:r>
      <w:r w:rsidR="007F4D7C">
        <w:t xml:space="preserve"> The </w:t>
      </w:r>
      <w:r w:rsidR="007D3479">
        <w:t>Leadership</w:t>
      </w:r>
      <w:r w:rsidR="00126063">
        <w:t>, vision and support of CEO are</w:t>
      </w:r>
      <w:r w:rsidR="007D3479">
        <w:t xml:space="preserve"> healthy and strong</w:t>
      </w:r>
      <w:r w:rsidR="007F4D7C">
        <w:t xml:space="preserve">. </w:t>
      </w:r>
      <w:r w:rsidR="00FF486B">
        <w:t>Division</w:t>
      </w:r>
      <w:r w:rsidR="007D3479">
        <w:t xml:space="preserve"> Managers and Project Management are operating at a highly successful level. </w:t>
      </w:r>
      <w:r w:rsidR="00126063">
        <w:t>The c</w:t>
      </w:r>
      <w:r w:rsidR="007D3479">
        <w:t xml:space="preserve">lient base, reputation, </w:t>
      </w:r>
      <w:r w:rsidR="007F4D7C">
        <w:t xml:space="preserve">backlog and financials are equally as </w:t>
      </w:r>
      <w:r w:rsidR="00FF486B">
        <w:t>strong</w:t>
      </w:r>
      <w:r w:rsidR="007F4D7C">
        <w:t xml:space="preserve"> and promising for a successful future. </w:t>
      </w:r>
    </w:p>
    <w:p w:rsidR="004B3209" w:rsidRDefault="004B3209" w:rsidP="00E079D0"/>
    <w:p w:rsidR="00126063" w:rsidRDefault="00126063" w:rsidP="00126063">
      <w:r>
        <w:t>As this is a personal and intimate role to fill, it is our intent to find our</w:t>
      </w:r>
      <w:r w:rsidR="00634017">
        <w:t xml:space="preserve"> new</w:t>
      </w:r>
      <w:r>
        <w:t xml:space="preserve"> CFO through a referral from our network. We continue to grow in excess of $100M while maintaining our most valuable asset, our culture. We offer an inclusive, exciting, fun and autonomous environment where one can thrive personally and professionally. McMillan Electric is a place where people are fulfilled, loyal and committed to the success of the business, personal growth, accountability, working hard and having fun. They are proud, protective of our culture, and excited to welcome the next member to our team! </w:t>
      </w:r>
    </w:p>
    <w:p w:rsidR="00126063" w:rsidRDefault="00126063" w:rsidP="00126063"/>
    <w:p w:rsidR="00F54DBB" w:rsidRDefault="00E079D0" w:rsidP="00E079D0">
      <w:r>
        <w:t>The chosen candidate will be responsible for a leadership role</w:t>
      </w:r>
      <w:r w:rsidR="007D3479">
        <w:t xml:space="preserve"> in managing the financial department, providing</w:t>
      </w:r>
      <w:r w:rsidR="00126063">
        <w:t xml:space="preserve"> strategic</w:t>
      </w:r>
      <w:r w:rsidR="007D3479">
        <w:t xml:space="preserve"> input to senior management and</w:t>
      </w:r>
      <w:r>
        <w:t xml:space="preserve"> assisting the CEO w</w:t>
      </w:r>
      <w:r w:rsidR="007D3479">
        <w:t xml:space="preserve">ith financial direction, support and </w:t>
      </w:r>
      <w:r w:rsidR="00FF486B">
        <w:t>decision-</w:t>
      </w:r>
      <w:r w:rsidR="007D3479">
        <w:t>making. T</w:t>
      </w:r>
      <w:r>
        <w:t xml:space="preserve">he successful CFO will play a key role in </w:t>
      </w:r>
      <w:r w:rsidR="004B3209">
        <w:t xml:space="preserve">managing, </w:t>
      </w:r>
      <w:r>
        <w:t>developing and implementing fin</w:t>
      </w:r>
      <w:r w:rsidR="007D3479">
        <w:t>ancial procedures to</w:t>
      </w:r>
      <w:r>
        <w:t xml:space="preserve"> maintain</w:t>
      </w:r>
      <w:r w:rsidR="007D3479">
        <w:t xml:space="preserve"> and improve</w:t>
      </w:r>
      <w:r>
        <w:t xml:space="preserve"> </w:t>
      </w:r>
      <w:r w:rsidR="00126063">
        <w:t xml:space="preserve">upon </w:t>
      </w:r>
      <w:r>
        <w:t>the financial health of our firm. This is a hands-on CFO position</w:t>
      </w:r>
      <w:r w:rsidR="00634017">
        <w:t xml:space="preserve"> that requires a strong and communicative relationship with the CEO</w:t>
      </w:r>
      <w:r>
        <w:t>. You will balance st</w:t>
      </w:r>
      <w:r w:rsidR="004B3209">
        <w:t>rategic accounts,</w:t>
      </w:r>
      <w:r>
        <w:t xml:space="preserve"> </w:t>
      </w:r>
      <w:r w:rsidR="007D3479">
        <w:t xml:space="preserve">manage </w:t>
      </w:r>
      <w:r>
        <w:t xml:space="preserve">Shared Services (sold to internal Low Voltage divisions) and make AJE’s. </w:t>
      </w:r>
    </w:p>
    <w:p w:rsidR="00F54DBB" w:rsidRDefault="00F54DBB" w:rsidP="00E079D0"/>
    <w:p w:rsidR="00F54DBB" w:rsidRDefault="00F54DBB" w:rsidP="00E079D0"/>
    <w:p w:rsidR="00E079D0" w:rsidRPr="00D5681F" w:rsidRDefault="00634017" w:rsidP="00F54DBB">
      <w:pPr>
        <w:jc w:val="center"/>
        <w:rPr>
          <w:b/>
        </w:rPr>
      </w:pPr>
      <w:r>
        <w:rPr>
          <w:b/>
        </w:rPr>
        <w:t xml:space="preserve">Responsibilities &amp; </w:t>
      </w:r>
      <w:r w:rsidR="00F54DBB">
        <w:rPr>
          <w:b/>
        </w:rPr>
        <w:t>Basic D</w:t>
      </w:r>
      <w:r w:rsidR="00E079D0" w:rsidRPr="00D5681F">
        <w:rPr>
          <w:b/>
        </w:rPr>
        <w:t>uties:</w:t>
      </w:r>
    </w:p>
    <w:p w:rsidR="00EA5283" w:rsidRDefault="00E079D0" w:rsidP="00EA5283">
      <w:r w:rsidRPr="00516884">
        <w:t xml:space="preserve">Execute the financial strategy of the company </w:t>
      </w:r>
      <w:r>
        <w:br/>
      </w:r>
      <w:r w:rsidRPr="00516884">
        <w:t>Manage financial controls and accounting procedures</w:t>
      </w:r>
      <w:r w:rsidR="00CE6752">
        <w:br/>
        <w:t>Produce</w:t>
      </w:r>
      <w:r>
        <w:t xml:space="preserve"> monthly financial reporting package</w:t>
      </w:r>
      <w:r w:rsidR="00CE6752">
        <w:t>(s)</w:t>
      </w:r>
      <w:r>
        <w:t xml:space="preserve"> for management within 10 business days of ME</w:t>
      </w:r>
      <w:r>
        <w:br/>
      </w:r>
      <w:r w:rsidR="00EA5283">
        <w:t>Work with Project Managers and hold them accountable for monthly WIP review and reporting</w:t>
      </w:r>
    </w:p>
    <w:p w:rsidR="00EA5283" w:rsidRDefault="00EA5283" w:rsidP="00E079D0">
      <w:r>
        <w:t>Oversee Human Resource procedures including payroll, benefits programs and compliance</w:t>
      </w:r>
      <w:r>
        <w:br/>
      </w:r>
      <w:r w:rsidRPr="00CA06DE">
        <w:t xml:space="preserve">Ensure that record keeping meets the requirements of auditors and government agencies </w:t>
      </w:r>
    </w:p>
    <w:p w:rsidR="00EA5283" w:rsidRDefault="00EA5283" w:rsidP="00E079D0">
      <w:r w:rsidRPr="00516884">
        <w:t xml:space="preserve">Coordinate and produce all tax documentation </w:t>
      </w:r>
      <w:r>
        <w:t>and maintain CPA relationship</w:t>
      </w:r>
      <w:r>
        <w:br/>
      </w:r>
      <w:r w:rsidRPr="00CA06DE">
        <w:t>Ensure that the company complies with all legal and regulatory requirements</w:t>
      </w:r>
      <w:r>
        <w:t xml:space="preserve"> </w:t>
      </w:r>
    </w:p>
    <w:p w:rsidR="00EA5283" w:rsidRDefault="00E079D0" w:rsidP="00E079D0">
      <w:r w:rsidRPr="00516884">
        <w:t>Ensure full transparency over the finan</w:t>
      </w:r>
      <w:r w:rsidR="00F54DBB">
        <w:t>cial performance of the company(s</w:t>
      </w:r>
      <w:proofErr w:type="gramStart"/>
      <w:r w:rsidR="00F54DBB">
        <w:t>)</w:t>
      </w:r>
      <w:proofErr w:type="gramEnd"/>
      <w:r>
        <w:br/>
      </w:r>
      <w:r w:rsidRPr="00516884">
        <w:t>Effectively and clearly communicate potential risks</w:t>
      </w:r>
      <w:r w:rsidR="00634017">
        <w:t xml:space="preserve"> and exposure</w:t>
      </w:r>
      <w:r w:rsidRPr="00516884">
        <w:t xml:space="preserve"> in a timely manner</w:t>
      </w:r>
      <w:r>
        <w:br/>
      </w:r>
      <w:r w:rsidRPr="00516884">
        <w:t>Propose action plans to ensure that annual financial objectives are attained</w:t>
      </w:r>
      <w:r>
        <w:br/>
      </w:r>
      <w:r w:rsidR="00EA5283">
        <w:t xml:space="preserve">Maintain all insurance coverages, relationships, audits and renewals </w:t>
      </w:r>
    </w:p>
    <w:p w:rsidR="00E079D0" w:rsidRDefault="00E079D0" w:rsidP="00E079D0">
      <w:r>
        <w:t xml:space="preserve">Provide reliable </w:t>
      </w:r>
      <w:r w:rsidR="00F54DBB">
        <w:t>support,</w:t>
      </w:r>
      <w:r>
        <w:t xml:space="preserve"> advice</w:t>
      </w:r>
      <w:r w:rsidR="00F54DBB">
        <w:t xml:space="preserve"> and guidance</w:t>
      </w:r>
      <w:r>
        <w:t xml:space="preserve"> to CEO and ownership</w:t>
      </w:r>
    </w:p>
    <w:p w:rsidR="00F54DBB" w:rsidRDefault="00FF486B" w:rsidP="00F54DBB">
      <w:r>
        <w:lastRenderedPageBreak/>
        <w:t>Assist</w:t>
      </w:r>
      <w:r w:rsidR="00E079D0">
        <w:t xml:space="preserve"> Shared Service executives as appropriate</w:t>
      </w:r>
      <w:r w:rsidR="00E079D0">
        <w:br/>
      </w:r>
      <w:r w:rsidR="00E079D0" w:rsidRPr="00516884">
        <w:t xml:space="preserve">Maintain speed and accuracy of billings and client payments </w:t>
      </w:r>
      <w:r w:rsidR="00E079D0">
        <w:br/>
      </w:r>
      <w:r w:rsidR="00F54DBB">
        <w:t xml:space="preserve">Conduct monthly WIP reviews with Project Management </w:t>
      </w:r>
    </w:p>
    <w:p w:rsidR="00EA5283" w:rsidRDefault="00EA5283" w:rsidP="00E079D0">
      <w:r>
        <w:t xml:space="preserve">Cash management and forecasting </w:t>
      </w:r>
    </w:p>
    <w:p w:rsidR="00E079D0" w:rsidRDefault="00E079D0" w:rsidP="00E079D0">
      <w:r>
        <w:t>Improve upon existing process and procedures</w:t>
      </w:r>
    </w:p>
    <w:p w:rsidR="00EA5283" w:rsidRDefault="00EA5283" w:rsidP="00E079D0">
      <w:r>
        <w:t xml:space="preserve">Maintain all banking and bonding relationships </w:t>
      </w:r>
    </w:p>
    <w:p w:rsidR="00E079D0" w:rsidRDefault="00E079D0" w:rsidP="00E079D0">
      <w:r>
        <w:t xml:space="preserve">Manage and improve average AR days outstanding </w:t>
      </w:r>
    </w:p>
    <w:p w:rsidR="00E079D0" w:rsidRDefault="00E079D0" w:rsidP="00E079D0">
      <w:r>
        <w:t xml:space="preserve">Learn and maintain </w:t>
      </w:r>
      <w:r w:rsidRPr="00464538">
        <w:rPr>
          <w:i/>
        </w:rPr>
        <w:t>Power User Status</w:t>
      </w:r>
      <w:r>
        <w:t xml:space="preserve"> of ERP systems</w:t>
      </w:r>
    </w:p>
    <w:p w:rsidR="00EA5283" w:rsidRDefault="00EA5283" w:rsidP="00E079D0">
      <w:r>
        <w:t xml:space="preserve">Report all pertinent WIP, HR, etc. information to CEO </w:t>
      </w:r>
    </w:p>
    <w:p w:rsidR="00E079D0" w:rsidRDefault="00E079D0" w:rsidP="00E079D0">
      <w:r>
        <w:t>Proficient in financial dashboards, presentation and reporting</w:t>
      </w:r>
    </w:p>
    <w:p w:rsidR="00F54DBB" w:rsidRDefault="00F54DBB" w:rsidP="00F54DBB">
      <w:r>
        <w:t>Honesty, integrity and good communication are required at all times</w:t>
      </w:r>
    </w:p>
    <w:p w:rsidR="00F54DBB" w:rsidRDefault="00F54DBB" w:rsidP="00E079D0"/>
    <w:p w:rsidR="00E079D0" w:rsidRDefault="00E079D0" w:rsidP="00E079D0"/>
    <w:p w:rsidR="00F54DBB" w:rsidRDefault="00F54DBB" w:rsidP="00F54DBB"/>
    <w:p w:rsidR="00E079D0" w:rsidRPr="004901D7" w:rsidRDefault="00E079D0" w:rsidP="00F54DBB">
      <w:pPr>
        <w:jc w:val="center"/>
        <w:rPr>
          <w:b/>
        </w:rPr>
      </w:pPr>
      <w:r w:rsidRPr="004901D7">
        <w:rPr>
          <w:b/>
        </w:rPr>
        <w:t>Qualifications and Skills</w:t>
      </w:r>
      <w:r>
        <w:rPr>
          <w:b/>
        </w:rPr>
        <w:t>:</w:t>
      </w:r>
    </w:p>
    <w:p w:rsidR="00E079D0" w:rsidRDefault="00E079D0" w:rsidP="00F54DBB">
      <w:pPr>
        <w:jc w:val="center"/>
      </w:pPr>
      <w:r w:rsidRPr="000166D6">
        <w:t>Bachelor’s Degree in Account</w:t>
      </w:r>
      <w:r>
        <w:t>ing</w:t>
      </w:r>
    </w:p>
    <w:p w:rsidR="00CE6752" w:rsidRDefault="00E079D0" w:rsidP="00F54DBB">
      <w:pPr>
        <w:jc w:val="center"/>
      </w:pPr>
      <w:r>
        <w:t>5+ years in a senior management accounting position</w:t>
      </w:r>
      <w:r>
        <w:br/>
      </w:r>
      <w:r w:rsidR="00CE6752" w:rsidRPr="00516884">
        <w:t>Results-oriented, strategic thinker</w:t>
      </w:r>
      <w:r w:rsidR="00CE6752">
        <w:t>/</w:t>
      </w:r>
      <w:r w:rsidR="00CE6752" w:rsidRPr="00516884">
        <w:t xml:space="preserve">planner </w:t>
      </w:r>
      <w:r w:rsidR="00CE6752">
        <w:t xml:space="preserve">and problem solver </w:t>
      </w:r>
    </w:p>
    <w:p w:rsidR="00CE6752" w:rsidRDefault="00931D56" w:rsidP="00CE6752">
      <w:pPr>
        <w:jc w:val="center"/>
      </w:pPr>
      <w:r w:rsidRPr="00516884">
        <w:t>Exceptional communication</w:t>
      </w:r>
      <w:r>
        <w:t xml:space="preserve"> and management</w:t>
      </w:r>
      <w:r w:rsidRPr="00516884">
        <w:t xml:space="preserve"> skills</w:t>
      </w:r>
      <w:r>
        <w:t xml:space="preserve"> </w:t>
      </w:r>
      <w:r>
        <w:br/>
      </w:r>
      <w:r w:rsidR="00CE6752">
        <w:t>Viewpoint Vista experience a plus</w:t>
      </w:r>
      <w:r w:rsidR="00CE6752" w:rsidRPr="00516884">
        <w:t xml:space="preserve"> </w:t>
      </w:r>
    </w:p>
    <w:p w:rsidR="00CE6752" w:rsidRDefault="00CE6752" w:rsidP="00CE6752">
      <w:pPr>
        <w:jc w:val="center"/>
      </w:pPr>
      <w:r>
        <w:t>Creative, Curious, Supportive</w:t>
      </w:r>
    </w:p>
    <w:p w:rsidR="00CE6752" w:rsidRDefault="00CE6752" w:rsidP="00CE6752">
      <w:pPr>
        <w:jc w:val="center"/>
      </w:pPr>
      <w:r>
        <w:t>Fluent in Contract language</w:t>
      </w:r>
    </w:p>
    <w:p w:rsidR="00CE6752" w:rsidRDefault="00CE6752" w:rsidP="00CE6752">
      <w:pPr>
        <w:jc w:val="center"/>
      </w:pPr>
      <w:r>
        <w:t>Strong ERP software skills</w:t>
      </w:r>
    </w:p>
    <w:p w:rsidR="00931D56" w:rsidRDefault="00931D56" w:rsidP="00931D56">
      <w:pPr>
        <w:jc w:val="center"/>
      </w:pPr>
      <w:r w:rsidRPr="00516884">
        <w:t>Advanced computer skills</w:t>
      </w:r>
      <w:r w:rsidR="00E079D0">
        <w:br/>
      </w:r>
      <w:r>
        <w:t>Contract Law experience</w:t>
      </w:r>
    </w:p>
    <w:p w:rsidR="00931D56" w:rsidRDefault="00931D56" w:rsidP="00931D56">
      <w:pPr>
        <w:jc w:val="center"/>
      </w:pPr>
    </w:p>
    <w:p w:rsidR="00E079D0" w:rsidRPr="00CE6752" w:rsidRDefault="00E079D0" w:rsidP="00CE6752">
      <w:pPr>
        <w:jc w:val="center"/>
      </w:pPr>
      <w:r w:rsidRPr="0078002B">
        <w:rPr>
          <w:b/>
        </w:rPr>
        <w:t>Compensation</w:t>
      </w:r>
      <w:r>
        <w:rPr>
          <w:b/>
        </w:rPr>
        <w:t>:</w:t>
      </w:r>
    </w:p>
    <w:p w:rsidR="00E079D0" w:rsidRDefault="00E079D0" w:rsidP="00F54DBB">
      <w:pPr>
        <w:jc w:val="center"/>
      </w:pPr>
      <w:r>
        <w:t>Competitive base salary</w:t>
      </w:r>
    </w:p>
    <w:p w:rsidR="00A017BC" w:rsidRDefault="00634017" w:rsidP="00A017BC">
      <w:pPr>
        <w:jc w:val="center"/>
      </w:pPr>
      <w:r>
        <w:t xml:space="preserve">  </w:t>
      </w:r>
      <w:r w:rsidR="00A017BC">
        <w:t>Performance bonus (</w:t>
      </w:r>
      <w:r w:rsidR="00FF486B">
        <w:t>discretionary</w:t>
      </w:r>
      <w:r w:rsidR="00A017BC">
        <w:t xml:space="preserve">) </w:t>
      </w:r>
    </w:p>
    <w:p w:rsidR="00634017" w:rsidRDefault="00634017" w:rsidP="00634017">
      <w:pPr>
        <w:jc w:val="center"/>
      </w:pPr>
      <w:r>
        <w:t xml:space="preserve"> </w:t>
      </w:r>
      <w:r>
        <w:t>401k match – up to 5% (in addition to PS)</w:t>
      </w:r>
    </w:p>
    <w:p w:rsidR="00CE6752" w:rsidRDefault="00634017" w:rsidP="00CE6752">
      <w:pPr>
        <w:jc w:val="center"/>
      </w:pPr>
      <w:r>
        <w:t>Profit Sharing 401k contribution</w:t>
      </w:r>
      <w:r w:rsidR="00A017BC">
        <w:t xml:space="preserve"> </w:t>
      </w:r>
      <w:r>
        <w:t>(</w:t>
      </w:r>
      <w:r w:rsidR="00A017BC">
        <w:t>at executive level</w:t>
      </w:r>
      <w:r>
        <w:t>)</w:t>
      </w:r>
      <w:r w:rsidR="00A017BC">
        <w:t xml:space="preserve"> </w:t>
      </w:r>
    </w:p>
    <w:p w:rsidR="00A017BC" w:rsidRDefault="00A017BC" w:rsidP="00A017BC">
      <w:pPr>
        <w:jc w:val="center"/>
      </w:pPr>
      <w:r>
        <w:t>Family Health Care insurance (paid 100%)</w:t>
      </w:r>
    </w:p>
    <w:p w:rsidR="00CE6752" w:rsidRDefault="00634017" w:rsidP="00CE6752">
      <w:pPr>
        <w:jc w:val="center"/>
      </w:pPr>
      <w:r>
        <w:t xml:space="preserve"> Life &amp; Permanent Disability Insurance </w:t>
      </w:r>
    </w:p>
    <w:p w:rsidR="00E079D0" w:rsidRDefault="00E079D0" w:rsidP="00E079D0"/>
    <w:p w:rsidR="00CE6752" w:rsidRDefault="00CE6752" w:rsidP="00E079D0">
      <w:bookmarkStart w:id="0" w:name="_GoBack"/>
      <w:bookmarkEnd w:id="0"/>
    </w:p>
    <w:p w:rsidR="00CE6752" w:rsidRPr="0078002B" w:rsidRDefault="00CE6752" w:rsidP="00E079D0"/>
    <w:p w:rsidR="00E079D0" w:rsidRPr="00516884" w:rsidRDefault="00E079D0" w:rsidP="00E079D0"/>
    <w:p w:rsidR="00E079D0" w:rsidRDefault="00CE6752" w:rsidP="00CE6752">
      <w:pPr>
        <w:jc w:val="center"/>
      </w:pPr>
      <w:r>
        <w:t>Contact: Bill Musgrave</w:t>
      </w:r>
    </w:p>
    <w:sectPr w:rsidR="00E079D0" w:rsidSect="00695FA2">
      <w:headerReference w:type="default" r:id="rId8"/>
      <w:footerReference w:type="default" r:id="rId9"/>
      <w:pgSz w:w="12240" w:h="15840"/>
      <w:pgMar w:top="288" w:right="1080" w:bottom="1080" w:left="108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D0" w:rsidRDefault="00E079D0">
      <w:r>
        <w:separator/>
      </w:r>
    </w:p>
  </w:endnote>
  <w:endnote w:type="continuationSeparator" w:id="0">
    <w:p w:rsidR="00E079D0" w:rsidRDefault="00E0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DF7" w:rsidRDefault="00237DF7">
    <w:pPr>
      <w:pStyle w:val="Footer"/>
      <w:rPr>
        <w:rFonts w:ascii="Arial" w:hAnsi="Arial"/>
        <w:color w:val="808080"/>
      </w:rPr>
    </w:pPr>
    <w:r>
      <w:rPr>
        <w:color w:val="808080"/>
      </w:rPr>
      <w:t xml:space="preserve">            </w:t>
    </w:r>
    <w:r w:rsidR="008B3DAB">
      <w:rPr>
        <w:rFonts w:ascii="Arial" w:hAnsi="Arial"/>
        <w:color w:val="808080"/>
      </w:rPr>
      <w:t>1950 Cesar</w:t>
    </w:r>
    <w:r w:rsidR="00025284">
      <w:rPr>
        <w:rFonts w:ascii="Arial" w:hAnsi="Arial"/>
        <w:color w:val="808080"/>
      </w:rPr>
      <w:t xml:space="preserve"> C</w:t>
    </w:r>
    <w:r w:rsidR="00025284">
      <w:rPr>
        <w:rFonts w:ascii="Arial" w:hAnsi="Arial"/>
        <w:color w:val="808080"/>
      </w:rPr>
      <w:tab/>
      <w:t>havez Street</w:t>
    </w:r>
    <w:r>
      <w:rPr>
        <w:rFonts w:ascii="Arial" w:hAnsi="Arial"/>
        <w:color w:val="808080"/>
      </w:rPr>
      <w:t xml:space="preserve"> San Francisco</w:t>
    </w:r>
    <w:r w:rsidR="008B3DAB">
      <w:rPr>
        <w:rFonts w:ascii="Arial" w:hAnsi="Arial"/>
        <w:color w:val="808080"/>
      </w:rPr>
      <w:t xml:space="preserve"> Ca  94124</w:t>
    </w:r>
    <w:r w:rsidR="00C752AC">
      <w:rPr>
        <w:rFonts w:ascii="Arial" w:hAnsi="Arial"/>
        <w:color w:val="808080"/>
      </w:rPr>
      <w:t xml:space="preserve">  T:415.826.5100  F:415.826.</w:t>
    </w:r>
    <w:r>
      <w:rPr>
        <w:rFonts w:ascii="Arial" w:hAnsi="Arial"/>
        <w:color w:val="808080"/>
      </w:rPr>
      <w:t>0142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D0" w:rsidRDefault="00E079D0">
      <w:r>
        <w:separator/>
      </w:r>
    </w:p>
  </w:footnote>
  <w:footnote w:type="continuationSeparator" w:id="0">
    <w:p w:rsidR="00E079D0" w:rsidRDefault="00E0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A2" w:rsidRPr="00085EFD" w:rsidRDefault="00414622" w:rsidP="00695FA2">
    <w:pPr>
      <w:ind w:left="-600" w:firstLine="400"/>
    </w:pPr>
    <w:r>
      <w:rPr>
        <w:noProof/>
      </w:rPr>
      <w:drawing>
        <wp:inline distT="0" distB="0" distL="0" distR="0">
          <wp:extent cx="2590800" cy="942975"/>
          <wp:effectExtent l="0" t="0" r="0" b="0"/>
          <wp:docPr id="8" name="Picture 8" descr="M:\Elec_Data_AV\Artwork - McMillan Companies Logos\McMillan Electric Artwork\McMillan Electric - Log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lec_Data_AV\Artwork - McMillan Companies Logos\McMillan Electric Artwork\McMillan Electric - Logo and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42975"/>
                  </a:xfrm>
                  <a:prstGeom prst="rect">
                    <a:avLst/>
                  </a:prstGeom>
                  <a:noFill/>
                  <a:ln>
                    <a:noFill/>
                  </a:ln>
                </pic:spPr>
              </pic:pic>
            </a:graphicData>
          </a:graphic>
        </wp:inline>
      </w:drawing>
    </w:r>
  </w:p>
  <w:p w:rsidR="00695FA2" w:rsidRPr="00A63656" w:rsidRDefault="00695FA2" w:rsidP="009F52B2">
    <w:pPr>
      <w:rPr>
        <w:rFonts w:ascii="Arial" w:hAnsi="Arial"/>
        <w:color w:val="808080"/>
        <w:sz w:val="16"/>
        <w:szCs w:val="16"/>
      </w:rPr>
    </w:pPr>
    <w:r w:rsidRPr="00A63656">
      <w:rPr>
        <w:rFonts w:ascii="Arial" w:hAnsi="Arial"/>
        <w:color w:val="808080"/>
        <w:sz w:val="16"/>
        <w:szCs w:val="16"/>
      </w:rPr>
      <w:t xml:space="preserve">Electrical Contractor - </w:t>
    </w:r>
    <w:r w:rsidR="009F52B2">
      <w:rPr>
        <w:rFonts w:ascii="Arial" w:hAnsi="Arial"/>
        <w:color w:val="808080"/>
        <w:sz w:val="16"/>
        <w:szCs w:val="16"/>
      </w:rPr>
      <w:t>Riser Management/Cyber Security</w:t>
    </w:r>
  </w:p>
  <w:p w:rsidR="00695FA2" w:rsidRPr="00A63656" w:rsidRDefault="009F52B2" w:rsidP="00695FA2">
    <w:pPr>
      <w:rPr>
        <w:rFonts w:ascii="Arial" w:hAnsi="Arial"/>
        <w:color w:val="808080"/>
        <w:sz w:val="16"/>
        <w:szCs w:val="16"/>
      </w:rPr>
    </w:pPr>
    <w:r w:rsidRPr="00A63656">
      <w:rPr>
        <w:rFonts w:ascii="Arial" w:hAnsi="Arial"/>
        <w:color w:val="808080"/>
        <w:sz w:val="16"/>
        <w:szCs w:val="16"/>
      </w:rPr>
      <w:t>Data Communications</w:t>
    </w:r>
    <w:r>
      <w:rPr>
        <w:rFonts w:ascii="Arial" w:hAnsi="Arial"/>
        <w:color w:val="808080"/>
        <w:sz w:val="16"/>
        <w:szCs w:val="16"/>
      </w:rPr>
      <w:t xml:space="preserve"> </w:t>
    </w:r>
    <w:r w:rsidR="00025284">
      <w:rPr>
        <w:rFonts w:ascii="Arial" w:hAnsi="Arial"/>
        <w:color w:val="808080"/>
        <w:sz w:val="16"/>
        <w:szCs w:val="16"/>
      </w:rPr>
      <w:t>-</w:t>
    </w:r>
    <w:r w:rsidR="00695FA2" w:rsidRPr="00A63656">
      <w:rPr>
        <w:rFonts w:ascii="Arial" w:hAnsi="Arial"/>
        <w:color w:val="808080"/>
        <w:sz w:val="16"/>
        <w:szCs w:val="16"/>
      </w:rPr>
      <w:t xml:space="preserve"> </w:t>
    </w:r>
    <w:r w:rsidR="00695FA2">
      <w:rPr>
        <w:rFonts w:ascii="Arial" w:hAnsi="Arial"/>
        <w:color w:val="808080"/>
        <w:sz w:val="16"/>
        <w:szCs w:val="16"/>
      </w:rPr>
      <w:t>Audio Visual</w:t>
    </w:r>
  </w:p>
  <w:p w:rsidR="00695FA2" w:rsidRPr="00A63656" w:rsidRDefault="00695FA2" w:rsidP="00695FA2">
    <w:pPr>
      <w:rPr>
        <w:rFonts w:ascii="Arial" w:hAnsi="Arial"/>
        <w:color w:val="808080"/>
        <w:sz w:val="16"/>
        <w:szCs w:val="16"/>
      </w:rPr>
    </w:pPr>
    <w:r w:rsidRPr="00A63656">
      <w:rPr>
        <w:rFonts w:ascii="Arial" w:hAnsi="Arial"/>
        <w:color w:val="808080"/>
        <w:sz w:val="16"/>
        <w:szCs w:val="16"/>
      </w:rPr>
      <w:t>Energy Efficiency Solutions - Security</w:t>
    </w:r>
  </w:p>
  <w:p w:rsidR="00695FA2" w:rsidRPr="00A63656" w:rsidRDefault="00695FA2" w:rsidP="00695FA2">
    <w:pPr>
      <w:rPr>
        <w:rFonts w:ascii="Arial" w:hAnsi="Arial"/>
        <w:color w:val="808080"/>
        <w:sz w:val="16"/>
        <w:szCs w:val="16"/>
      </w:rPr>
    </w:pPr>
    <w:r w:rsidRPr="00A63656">
      <w:rPr>
        <w:rFonts w:ascii="Arial" w:hAnsi="Arial"/>
        <w:color w:val="808080"/>
        <w:sz w:val="16"/>
        <w:szCs w:val="16"/>
      </w:rPr>
      <w:t>Lic</w:t>
    </w:r>
    <w:r>
      <w:rPr>
        <w:rFonts w:ascii="Arial" w:hAnsi="Arial"/>
        <w:color w:val="808080"/>
        <w:sz w:val="16"/>
        <w:szCs w:val="16"/>
      </w:rPr>
      <w:t xml:space="preserve"> 268179-C10</w:t>
    </w:r>
  </w:p>
  <w:p w:rsidR="00695FA2" w:rsidRDefault="00695FA2">
    <w:pPr>
      <w:pStyle w:val="Header"/>
    </w:pPr>
  </w:p>
  <w:p w:rsidR="008B3DAB" w:rsidRDefault="008B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7FE4"/>
    <w:multiLevelType w:val="hybridMultilevel"/>
    <w:tmpl w:val="633A23A6"/>
    <w:lvl w:ilvl="0" w:tplc="E49CE2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663E4"/>
    <w:multiLevelType w:val="hybridMultilevel"/>
    <w:tmpl w:val="E9CE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B1D8F"/>
    <w:multiLevelType w:val="hybridMultilevel"/>
    <w:tmpl w:val="52367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41B73"/>
    <w:multiLevelType w:val="hybridMultilevel"/>
    <w:tmpl w:val="A6DA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27F9C"/>
    <w:multiLevelType w:val="hybridMultilevel"/>
    <w:tmpl w:val="9884A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97CE8"/>
    <w:multiLevelType w:val="hybridMultilevel"/>
    <w:tmpl w:val="3548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014F3"/>
    <w:multiLevelType w:val="hybridMultilevel"/>
    <w:tmpl w:val="861EB4BE"/>
    <w:lvl w:ilvl="0" w:tplc="4A1A1D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10E44"/>
    <w:multiLevelType w:val="hybridMultilevel"/>
    <w:tmpl w:val="82B244B2"/>
    <w:lvl w:ilvl="0" w:tplc="C64E2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A419D"/>
    <w:multiLevelType w:val="hybridMultilevel"/>
    <w:tmpl w:val="D9BA3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9089C"/>
    <w:multiLevelType w:val="hybridMultilevel"/>
    <w:tmpl w:val="A6DA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D71E1"/>
    <w:multiLevelType w:val="hybridMultilevel"/>
    <w:tmpl w:val="1138D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86D46"/>
    <w:multiLevelType w:val="hybridMultilevel"/>
    <w:tmpl w:val="AB240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7"/>
  </w:num>
  <w:num w:numId="4">
    <w:abstractNumId w:val="1"/>
  </w:num>
  <w:num w:numId="5">
    <w:abstractNumId w:val="0"/>
  </w:num>
  <w:num w:numId="6">
    <w:abstractNumId w:val="10"/>
  </w:num>
  <w:num w:numId="7">
    <w:abstractNumId w:val="6"/>
  </w:num>
  <w:num w:numId="8">
    <w:abstractNumId w:val="5"/>
  </w:num>
  <w:num w:numId="9">
    <w:abstractNumId w:val="9"/>
  </w:num>
  <w:num w:numId="10">
    <w:abstractNumId w:val="3"/>
  </w:num>
  <w:num w:numId="11">
    <w:abstractNumId w:val="4"/>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D0"/>
    <w:rsid w:val="00002709"/>
    <w:rsid w:val="00003DCB"/>
    <w:rsid w:val="00011D9C"/>
    <w:rsid w:val="000139FA"/>
    <w:rsid w:val="00017FAD"/>
    <w:rsid w:val="00023D4A"/>
    <w:rsid w:val="00024A4C"/>
    <w:rsid w:val="00025284"/>
    <w:rsid w:val="000404B7"/>
    <w:rsid w:val="00071282"/>
    <w:rsid w:val="0007558E"/>
    <w:rsid w:val="00085EFD"/>
    <w:rsid w:val="000961B4"/>
    <w:rsid w:val="000A2E6B"/>
    <w:rsid w:val="000B4BD4"/>
    <w:rsid w:val="000B6010"/>
    <w:rsid w:val="000C5F65"/>
    <w:rsid w:val="000D301C"/>
    <w:rsid w:val="000D425F"/>
    <w:rsid w:val="000D7292"/>
    <w:rsid w:val="000E6B33"/>
    <w:rsid w:val="000F5964"/>
    <w:rsid w:val="001021B1"/>
    <w:rsid w:val="001210F2"/>
    <w:rsid w:val="00126063"/>
    <w:rsid w:val="00127EC1"/>
    <w:rsid w:val="00131911"/>
    <w:rsid w:val="001509C9"/>
    <w:rsid w:val="00164CCF"/>
    <w:rsid w:val="00167808"/>
    <w:rsid w:val="001715F9"/>
    <w:rsid w:val="001759F3"/>
    <w:rsid w:val="00175D8C"/>
    <w:rsid w:val="0018119C"/>
    <w:rsid w:val="00187930"/>
    <w:rsid w:val="00191286"/>
    <w:rsid w:val="00194065"/>
    <w:rsid w:val="001D7254"/>
    <w:rsid w:val="001D76D9"/>
    <w:rsid w:val="001D7AE5"/>
    <w:rsid w:val="001F7F3E"/>
    <w:rsid w:val="002052E3"/>
    <w:rsid w:val="0020777B"/>
    <w:rsid w:val="00211D11"/>
    <w:rsid w:val="00213459"/>
    <w:rsid w:val="002151C9"/>
    <w:rsid w:val="00226D88"/>
    <w:rsid w:val="00237DF7"/>
    <w:rsid w:val="00257AAD"/>
    <w:rsid w:val="0026425F"/>
    <w:rsid w:val="00272090"/>
    <w:rsid w:val="00290CAC"/>
    <w:rsid w:val="002A0CD7"/>
    <w:rsid w:val="002B3CB9"/>
    <w:rsid w:val="002B5476"/>
    <w:rsid w:val="002C0B96"/>
    <w:rsid w:val="002C276E"/>
    <w:rsid w:val="002E68A7"/>
    <w:rsid w:val="0030154D"/>
    <w:rsid w:val="00322103"/>
    <w:rsid w:val="003320F8"/>
    <w:rsid w:val="00337603"/>
    <w:rsid w:val="00350D34"/>
    <w:rsid w:val="00355593"/>
    <w:rsid w:val="00364326"/>
    <w:rsid w:val="00364C5D"/>
    <w:rsid w:val="00373B48"/>
    <w:rsid w:val="00376124"/>
    <w:rsid w:val="003778A8"/>
    <w:rsid w:val="0037791F"/>
    <w:rsid w:val="00385D2A"/>
    <w:rsid w:val="003906F5"/>
    <w:rsid w:val="00396731"/>
    <w:rsid w:val="00397723"/>
    <w:rsid w:val="003A1642"/>
    <w:rsid w:val="003A1847"/>
    <w:rsid w:val="003A3D47"/>
    <w:rsid w:val="003A7F77"/>
    <w:rsid w:val="003C02A1"/>
    <w:rsid w:val="003C34ED"/>
    <w:rsid w:val="003C4075"/>
    <w:rsid w:val="003C6B68"/>
    <w:rsid w:val="003D385D"/>
    <w:rsid w:val="003E046F"/>
    <w:rsid w:val="003E10C8"/>
    <w:rsid w:val="003E4916"/>
    <w:rsid w:val="003E7104"/>
    <w:rsid w:val="00403D93"/>
    <w:rsid w:val="00414622"/>
    <w:rsid w:val="00414811"/>
    <w:rsid w:val="00431291"/>
    <w:rsid w:val="0043145D"/>
    <w:rsid w:val="00434873"/>
    <w:rsid w:val="00440CAD"/>
    <w:rsid w:val="00442369"/>
    <w:rsid w:val="00464D45"/>
    <w:rsid w:val="00467145"/>
    <w:rsid w:val="00476BC9"/>
    <w:rsid w:val="00485589"/>
    <w:rsid w:val="00495E9A"/>
    <w:rsid w:val="004A119D"/>
    <w:rsid w:val="004B1F6E"/>
    <w:rsid w:val="004B3209"/>
    <w:rsid w:val="004C28AA"/>
    <w:rsid w:val="004C73E5"/>
    <w:rsid w:val="004D6C40"/>
    <w:rsid w:val="004E704F"/>
    <w:rsid w:val="004F1267"/>
    <w:rsid w:val="004F3BBD"/>
    <w:rsid w:val="00503AB0"/>
    <w:rsid w:val="00514498"/>
    <w:rsid w:val="00524478"/>
    <w:rsid w:val="00531C83"/>
    <w:rsid w:val="00531DC6"/>
    <w:rsid w:val="005332C2"/>
    <w:rsid w:val="00540D92"/>
    <w:rsid w:val="00551B9C"/>
    <w:rsid w:val="0055512F"/>
    <w:rsid w:val="005745CB"/>
    <w:rsid w:val="00585C46"/>
    <w:rsid w:val="0059092F"/>
    <w:rsid w:val="005A24B0"/>
    <w:rsid w:val="005B0F27"/>
    <w:rsid w:val="005B4BCF"/>
    <w:rsid w:val="005B6238"/>
    <w:rsid w:val="005B6987"/>
    <w:rsid w:val="005C2454"/>
    <w:rsid w:val="005C2A60"/>
    <w:rsid w:val="005C6183"/>
    <w:rsid w:val="005C61BE"/>
    <w:rsid w:val="005D67D7"/>
    <w:rsid w:val="005F2929"/>
    <w:rsid w:val="005F462A"/>
    <w:rsid w:val="005F56E8"/>
    <w:rsid w:val="005F650D"/>
    <w:rsid w:val="005F7DB3"/>
    <w:rsid w:val="006005DC"/>
    <w:rsid w:val="0060253C"/>
    <w:rsid w:val="00610A96"/>
    <w:rsid w:val="00612609"/>
    <w:rsid w:val="006206D8"/>
    <w:rsid w:val="00620A49"/>
    <w:rsid w:val="00634017"/>
    <w:rsid w:val="00634753"/>
    <w:rsid w:val="0063522F"/>
    <w:rsid w:val="00635A93"/>
    <w:rsid w:val="00637558"/>
    <w:rsid w:val="00660252"/>
    <w:rsid w:val="00662FDD"/>
    <w:rsid w:val="00672187"/>
    <w:rsid w:val="00672F9A"/>
    <w:rsid w:val="00675C84"/>
    <w:rsid w:val="00681C9A"/>
    <w:rsid w:val="00695FA2"/>
    <w:rsid w:val="0069708E"/>
    <w:rsid w:val="006A2BF5"/>
    <w:rsid w:val="006A755D"/>
    <w:rsid w:val="006B1DB9"/>
    <w:rsid w:val="006B4482"/>
    <w:rsid w:val="006B526D"/>
    <w:rsid w:val="006C088E"/>
    <w:rsid w:val="006C3EB3"/>
    <w:rsid w:val="006C5064"/>
    <w:rsid w:val="006D053D"/>
    <w:rsid w:val="006D6662"/>
    <w:rsid w:val="007003DC"/>
    <w:rsid w:val="0070495A"/>
    <w:rsid w:val="00706D7A"/>
    <w:rsid w:val="00711FC0"/>
    <w:rsid w:val="0071475C"/>
    <w:rsid w:val="00734F19"/>
    <w:rsid w:val="00740BE7"/>
    <w:rsid w:val="007459A1"/>
    <w:rsid w:val="00745A06"/>
    <w:rsid w:val="00755E0B"/>
    <w:rsid w:val="0076092E"/>
    <w:rsid w:val="00763544"/>
    <w:rsid w:val="00765A81"/>
    <w:rsid w:val="00781BD3"/>
    <w:rsid w:val="00785159"/>
    <w:rsid w:val="007964AC"/>
    <w:rsid w:val="00797C69"/>
    <w:rsid w:val="007C3D35"/>
    <w:rsid w:val="007D089D"/>
    <w:rsid w:val="007D2C3E"/>
    <w:rsid w:val="007D3479"/>
    <w:rsid w:val="007E4FDC"/>
    <w:rsid w:val="007E5D6F"/>
    <w:rsid w:val="007F3334"/>
    <w:rsid w:val="007F4D7C"/>
    <w:rsid w:val="007F630E"/>
    <w:rsid w:val="00802227"/>
    <w:rsid w:val="008143DB"/>
    <w:rsid w:val="00817964"/>
    <w:rsid w:val="00817D55"/>
    <w:rsid w:val="00817F80"/>
    <w:rsid w:val="008301D8"/>
    <w:rsid w:val="0083317F"/>
    <w:rsid w:val="008352E7"/>
    <w:rsid w:val="00843EB7"/>
    <w:rsid w:val="008453BC"/>
    <w:rsid w:val="00847CC3"/>
    <w:rsid w:val="0085377C"/>
    <w:rsid w:val="00854DF9"/>
    <w:rsid w:val="008620FC"/>
    <w:rsid w:val="008734EC"/>
    <w:rsid w:val="00874BED"/>
    <w:rsid w:val="00891859"/>
    <w:rsid w:val="0089496B"/>
    <w:rsid w:val="008B3DAB"/>
    <w:rsid w:val="008B3F02"/>
    <w:rsid w:val="008C426F"/>
    <w:rsid w:val="008C6058"/>
    <w:rsid w:val="008C7221"/>
    <w:rsid w:val="008D090A"/>
    <w:rsid w:val="008E280C"/>
    <w:rsid w:val="00903ADD"/>
    <w:rsid w:val="00912C70"/>
    <w:rsid w:val="00916FE8"/>
    <w:rsid w:val="00920EE0"/>
    <w:rsid w:val="00931D56"/>
    <w:rsid w:val="00932F9A"/>
    <w:rsid w:val="00956237"/>
    <w:rsid w:val="00985702"/>
    <w:rsid w:val="00985801"/>
    <w:rsid w:val="00990E39"/>
    <w:rsid w:val="00992C53"/>
    <w:rsid w:val="009943BC"/>
    <w:rsid w:val="009C791E"/>
    <w:rsid w:val="009D4068"/>
    <w:rsid w:val="009D4C77"/>
    <w:rsid w:val="009D6A69"/>
    <w:rsid w:val="009F2A61"/>
    <w:rsid w:val="009F52B2"/>
    <w:rsid w:val="009F793C"/>
    <w:rsid w:val="00A000EA"/>
    <w:rsid w:val="00A017BC"/>
    <w:rsid w:val="00A02496"/>
    <w:rsid w:val="00A05BC0"/>
    <w:rsid w:val="00A0799A"/>
    <w:rsid w:val="00A16756"/>
    <w:rsid w:val="00A254B8"/>
    <w:rsid w:val="00A26767"/>
    <w:rsid w:val="00A36711"/>
    <w:rsid w:val="00A42914"/>
    <w:rsid w:val="00A53670"/>
    <w:rsid w:val="00A54A3C"/>
    <w:rsid w:val="00A63656"/>
    <w:rsid w:val="00A664FA"/>
    <w:rsid w:val="00A81184"/>
    <w:rsid w:val="00A850FC"/>
    <w:rsid w:val="00A90725"/>
    <w:rsid w:val="00A9123C"/>
    <w:rsid w:val="00AA76C8"/>
    <w:rsid w:val="00AB152E"/>
    <w:rsid w:val="00AB6A56"/>
    <w:rsid w:val="00AC6652"/>
    <w:rsid w:val="00AE6564"/>
    <w:rsid w:val="00AF3A4C"/>
    <w:rsid w:val="00B040B7"/>
    <w:rsid w:val="00B06A00"/>
    <w:rsid w:val="00B06D8C"/>
    <w:rsid w:val="00B171A5"/>
    <w:rsid w:val="00B30204"/>
    <w:rsid w:val="00B379BA"/>
    <w:rsid w:val="00B379C7"/>
    <w:rsid w:val="00B4483D"/>
    <w:rsid w:val="00B57F18"/>
    <w:rsid w:val="00B6574F"/>
    <w:rsid w:val="00B70C94"/>
    <w:rsid w:val="00B721CE"/>
    <w:rsid w:val="00B770D9"/>
    <w:rsid w:val="00B77E14"/>
    <w:rsid w:val="00BA174E"/>
    <w:rsid w:val="00BB14A0"/>
    <w:rsid w:val="00BB50A6"/>
    <w:rsid w:val="00BC1523"/>
    <w:rsid w:val="00BD4347"/>
    <w:rsid w:val="00BD4DBB"/>
    <w:rsid w:val="00BD57A1"/>
    <w:rsid w:val="00C024A5"/>
    <w:rsid w:val="00C04E14"/>
    <w:rsid w:val="00C05A44"/>
    <w:rsid w:val="00C070AF"/>
    <w:rsid w:val="00C20222"/>
    <w:rsid w:val="00C43465"/>
    <w:rsid w:val="00C437DA"/>
    <w:rsid w:val="00C5223F"/>
    <w:rsid w:val="00C54DAF"/>
    <w:rsid w:val="00C54EDC"/>
    <w:rsid w:val="00C61884"/>
    <w:rsid w:val="00C70F1F"/>
    <w:rsid w:val="00C752AC"/>
    <w:rsid w:val="00C8554B"/>
    <w:rsid w:val="00C87EC2"/>
    <w:rsid w:val="00C93481"/>
    <w:rsid w:val="00C9568C"/>
    <w:rsid w:val="00CA2423"/>
    <w:rsid w:val="00CB3A2E"/>
    <w:rsid w:val="00CB5F71"/>
    <w:rsid w:val="00CD3395"/>
    <w:rsid w:val="00CD4F0A"/>
    <w:rsid w:val="00CE564F"/>
    <w:rsid w:val="00CE6752"/>
    <w:rsid w:val="00CF234B"/>
    <w:rsid w:val="00CF2B47"/>
    <w:rsid w:val="00D01183"/>
    <w:rsid w:val="00D04838"/>
    <w:rsid w:val="00D10BFF"/>
    <w:rsid w:val="00D1111B"/>
    <w:rsid w:val="00D12867"/>
    <w:rsid w:val="00D15086"/>
    <w:rsid w:val="00D20D62"/>
    <w:rsid w:val="00D21345"/>
    <w:rsid w:val="00D26580"/>
    <w:rsid w:val="00D30C91"/>
    <w:rsid w:val="00D363E3"/>
    <w:rsid w:val="00D530A5"/>
    <w:rsid w:val="00D5682C"/>
    <w:rsid w:val="00D56DD9"/>
    <w:rsid w:val="00D57107"/>
    <w:rsid w:val="00D63F9A"/>
    <w:rsid w:val="00D67932"/>
    <w:rsid w:val="00D80350"/>
    <w:rsid w:val="00D81C7C"/>
    <w:rsid w:val="00D86D52"/>
    <w:rsid w:val="00D90D60"/>
    <w:rsid w:val="00D926EB"/>
    <w:rsid w:val="00D92909"/>
    <w:rsid w:val="00DA2A6F"/>
    <w:rsid w:val="00DB3489"/>
    <w:rsid w:val="00DB4D1A"/>
    <w:rsid w:val="00DB72AE"/>
    <w:rsid w:val="00DD0BA1"/>
    <w:rsid w:val="00DD55C4"/>
    <w:rsid w:val="00DE4B34"/>
    <w:rsid w:val="00DE774B"/>
    <w:rsid w:val="00E0356F"/>
    <w:rsid w:val="00E079D0"/>
    <w:rsid w:val="00E15DB6"/>
    <w:rsid w:val="00E25C8E"/>
    <w:rsid w:val="00E25E9D"/>
    <w:rsid w:val="00E30020"/>
    <w:rsid w:val="00E52760"/>
    <w:rsid w:val="00E52968"/>
    <w:rsid w:val="00E53F26"/>
    <w:rsid w:val="00E57076"/>
    <w:rsid w:val="00E63CD3"/>
    <w:rsid w:val="00E704D8"/>
    <w:rsid w:val="00E75738"/>
    <w:rsid w:val="00E8007E"/>
    <w:rsid w:val="00E9663E"/>
    <w:rsid w:val="00EA4058"/>
    <w:rsid w:val="00EA4CD7"/>
    <w:rsid w:val="00EA5283"/>
    <w:rsid w:val="00EC4A81"/>
    <w:rsid w:val="00ED11CE"/>
    <w:rsid w:val="00EE19A8"/>
    <w:rsid w:val="00EF255D"/>
    <w:rsid w:val="00EF315E"/>
    <w:rsid w:val="00EF356C"/>
    <w:rsid w:val="00F10325"/>
    <w:rsid w:val="00F13F78"/>
    <w:rsid w:val="00F26290"/>
    <w:rsid w:val="00F330A7"/>
    <w:rsid w:val="00F50126"/>
    <w:rsid w:val="00F54DBB"/>
    <w:rsid w:val="00F576E8"/>
    <w:rsid w:val="00F7005B"/>
    <w:rsid w:val="00F80B3E"/>
    <w:rsid w:val="00F858BC"/>
    <w:rsid w:val="00FA076A"/>
    <w:rsid w:val="00FA42F0"/>
    <w:rsid w:val="00FA6E1E"/>
    <w:rsid w:val="00FA7711"/>
    <w:rsid w:val="00FC3009"/>
    <w:rsid w:val="00FC34F5"/>
    <w:rsid w:val="00FC5A67"/>
    <w:rsid w:val="00FE440D"/>
    <w:rsid w:val="00FE45C1"/>
    <w:rsid w:val="00FE5221"/>
    <w:rsid w:val="00FF486B"/>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DF3ED3"/>
  <w15:chartTrackingRefBased/>
  <w15:docId w15:val="{EE0AD997-20EC-4FC3-AF4F-14F11325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1A5"/>
    <w:rPr>
      <w:rFonts w:ascii="Calibri" w:hAnsi="Calibri"/>
      <w:sz w:val="22"/>
      <w:szCs w:val="22"/>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Subtitle">
    <w:name w:val="Subtitle"/>
    <w:basedOn w:val="Normal"/>
    <w:qFormat/>
    <w:rPr>
      <w:b/>
      <w:sz w:val="24"/>
    </w:rPr>
  </w:style>
  <w:style w:type="paragraph" w:styleId="BodyText3">
    <w:name w:val="Body Text 3"/>
    <w:basedOn w:val="Normal"/>
    <w:pPr>
      <w:spacing w:before="120"/>
      <w:jc w:val="both"/>
    </w:pPr>
  </w:style>
  <w:style w:type="paragraph" w:styleId="BodyTextIndent">
    <w:name w:val="Body Text Indent"/>
    <w:basedOn w:val="Normal"/>
    <w:pPr>
      <w:spacing w:after="120"/>
      <w:ind w:firstLine="720"/>
      <w:jc w:val="both"/>
    </w:pPr>
    <w:rPr>
      <w:sz w:val="24"/>
    </w:rPr>
  </w:style>
  <w:style w:type="paragraph" w:styleId="BodyText">
    <w:name w:val="Body Text"/>
    <w:basedOn w:val="Normal"/>
    <w:pPr>
      <w:jc w:val="both"/>
    </w:pPr>
    <w:rPr>
      <w:b/>
    </w:rPr>
  </w:style>
  <w:style w:type="paragraph" w:styleId="BalloonText">
    <w:name w:val="Balloon Text"/>
    <w:basedOn w:val="Normal"/>
    <w:semiHidden/>
    <w:rsid w:val="00C93481"/>
    <w:rPr>
      <w:rFonts w:ascii="Tahoma" w:hAnsi="Tahoma" w:cs="Tahoma"/>
      <w:sz w:val="16"/>
      <w:szCs w:val="16"/>
    </w:rPr>
  </w:style>
  <w:style w:type="character" w:styleId="FollowedHyperlink">
    <w:name w:val="FollowedHyperlink"/>
    <w:rsid w:val="00CE564F"/>
    <w:rPr>
      <w:color w:val="800080"/>
      <w:u w:val="single"/>
    </w:rPr>
  </w:style>
  <w:style w:type="character" w:styleId="Hyperlink">
    <w:name w:val="Hyperlink"/>
    <w:uiPriority w:val="99"/>
    <w:rsid w:val="000B4BD4"/>
    <w:rPr>
      <w:color w:val="0000FF"/>
      <w:u w:val="single"/>
    </w:rPr>
  </w:style>
  <w:style w:type="paragraph" w:customStyle="1" w:styleId="Level1">
    <w:name w:val="Level 1"/>
    <w:basedOn w:val="Normal"/>
    <w:rsid w:val="00E53F26"/>
    <w:pPr>
      <w:widowControl w:val="0"/>
    </w:pPr>
    <w:rPr>
      <w:sz w:val="24"/>
    </w:rPr>
  </w:style>
  <w:style w:type="paragraph" w:customStyle="1" w:styleId="Level2">
    <w:name w:val="Level 2"/>
    <w:basedOn w:val="Normal"/>
    <w:rsid w:val="00E53F26"/>
    <w:pPr>
      <w:widowControl w:val="0"/>
    </w:pPr>
    <w:rPr>
      <w:sz w:val="24"/>
    </w:rPr>
  </w:style>
  <w:style w:type="character" w:styleId="Emphasis">
    <w:name w:val="Emphasis"/>
    <w:qFormat/>
    <w:rsid w:val="00FC5A67"/>
    <w:rPr>
      <w:i/>
      <w:iCs/>
    </w:rPr>
  </w:style>
  <w:style w:type="character" w:customStyle="1" w:styleId="HeaderChar">
    <w:name w:val="Header Char"/>
    <w:link w:val="Header"/>
    <w:uiPriority w:val="99"/>
    <w:rsid w:val="00695FA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505">
      <w:bodyDiv w:val="1"/>
      <w:marLeft w:val="0"/>
      <w:marRight w:val="0"/>
      <w:marTop w:val="0"/>
      <w:marBottom w:val="0"/>
      <w:divBdr>
        <w:top w:val="none" w:sz="0" w:space="0" w:color="auto"/>
        <w:left w:val="none" w:sz="0" w:space="0" w:color="auto"/>
        <w:bottom w:val="none" w:sz="0" w:space="0" w:color="auto"/>
        <w:right w:val="none" w:sz="0" w:space="0" w:color="auto"/>
      </w:divBdr>
    </w:div>
    <w:div w:id="51663963">
      <w:bodyDiv w:val="1"/>
      <w:marLeft w:val="0"/>
      <w:marRight w:val="0"/>
      <w:marTop w:val="0"/>
      <w:marBottom w:val="0"/>
      <w:divBdr>
        <w:top w:val="none" w:sz="0" w:space="0" w:color="auto"/>
        <w:left w:val="none" w:sz="0" w:space="0" w:color="auto"/>
        <w:bottom w:val="none" w:sz="0" w:space="0" w:color="auto"/>
        <w:right w:val="none" w:sz="0" w:space="0" w:color="auto"/>
      </w:divBdr>
    </w:div>
    <w:div w:id="310137555">
      <w:bodyDiv w:val="1"/>
      <w:marLeft w:val="0"/>
      <w:marRight w:val="0"/>
      <w:marTop w:val="0"/>
      <w:marBottom w:val="0"/>
      <w:divBdr>
        <w:top w:val="none" w:sz="0" w:space="0" w:color="auto"/>
        <w:left w:val="none" w:sz="0" w:space="0" w:color="auto"/>
        <w:bottom w:val="none" w:sz="0" w:space="0" w:color="auto"/>
        <w:right w:val="none" w:sz="0" w:space="0" w:color="auto"/>
      </w:divBdr>
    </w:div>
    <w:div w:id="404232493">
      <w:bodyDiv w:val="1"/>
      <w:marLeft w:val="0"/>
      <w:marRight w:val="0"/>
      <w:marTop w:val="0"/>
      <w:marBottom w:val="0"/>
      <w:divBdr>
        <w:top w:val="none" w:sz="0" w:space="0" w:color="auto"/>
        <w:left w:val="none" w:sz="0" w:space="0" w:color="auto"/>
        <w:bottom w:val="none" w:sz="0" w:space="0" w:color="auto"/>
        <w:right w:val="none" w:sz="0" w:space="0" w:color="auto"/>
      </w:divBdr>
    </w:div>
    <w:div w:id="576791994">
      <w:bodyDiv w:val="1"/>
      <w:marLeft w:val="0"/>
      <w:marRight w:val="0"/>
      <w:marTop w:val="0"/>
      <w:marBottom w:val="0"/>
      <w:divBdr>
        <w:top w:val="none" w:sz="0" w:space="0" w:color="auto"/>
        <w:left w:val="none" w:sz="0" w:space="0" w:color="auto"/>
        <w:bottom w:val="none" w:sz="0" w:space="0" w:color="auto"/>
        <w:right w:val="none" w:sz="0" w:space="0" w:color="auto"/>
      </w:divBdr>
      <w:divsChild>
        <w:div w:id="819612084">
          <w:marLeft w:val="0"/>
          <w:marRight w:val="0"/>
          <w:marTop w:val="0"/>
          <w:marBottom w:val="0"/>
          <w:divBdr>
            <w:top w:val="none" w:sz="0" w:space="0" w:color="auto"/>
            <w:left w:val="none" w:sz="0" w:space="0" w:color="auto"/>
            <w:bottom w:val="none" w:sz="0" w:space="0" w:color="auto"/>
            <w:right w:val="none" w:sz="0" w:space="0" w:color="auto"/>
          </w:divBdr>
          <w:divsChild>
            <w:div w:id="9430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946">
      <w:bodyDiv w:val="1"/>
      <w:marLeft w:val="0"/>
      <w:marRight w:val="0"/>
      <w:marTop w:val="0"/>
      <w:marBottom w:val="0"/>
      <w:divBdr>
        <w:top w:val="none" w:sz="0" w:space="0" w:color="auto"/>
        <w:left w:val="none" w:sz="0" w:space="0" w:color="auto"/>
        <w:bottom w:val="none" w:sz="0" w:space="0" w:color="auto"/>
        <w:right w:val="none" w:sz="0" w:space="0" w:color="auto"/>
      </w:divBdr>
    </w:div>
    <w:div w:id="1596553704">
      <w:bodyDiv w:val="1"/>
      <w:marLeft w:val="0"/>
      <w:marRight w:val="0"/>
      <w:marTop w:val="0"/>
      <w:marBottom w:val="0"/>
      <w:divBdr>
        <w:top w:val="none" w:sz="0" w:space="0" w:color="auto"/>
        <w:left w:val="none" w:sz="0" w:space="0" w:color="auto"/>
        <w:bottom w:val="none" w:sz="0" w:space="0" w:color="auto"/>
        <w:right w:val="none" w:sz="0" w:space="0" w:color="auto"/>
      </w:divBdr>
      <w:divsChild>
        <w:div w:id="1641838737">
          <w:marLeft w:val="0"/>
          <w:marRight w:val="0"/>
          <w:marTop w:val="0"/>
          <w:marBottom w:val="0"/>
          <w:divBdr>
            <w:top w:val="none" w:sz="0" w:space="0" w:color="auto"/>
            <w:left w:val="none" w:sz="0" w:space="0" w:color="auto"/>
            <w:bottom w:val="none" w:sz="0" w:space="0" w:color="auto"/>
            <w:right w:val="none" w:sz="0" w:space="0" w:color="auto"/>
          </w:divBdr>
        </w:div>
        <w:div w:id="1653100479">
          <w:marLeft w:val="0"/>
          <w:marRight w:val="0"/>
          <w:marTop w:val="0"/>
          <w:marBottom w:val="0"/>
          <w:divBdr>
            <w:top w:val="none" w:sz="0" w:space="0" w:color="auto"/>
            <w:left w:val="none" w:sz="0" w:space="0" w:color="auto"/>
            <w:bottom w:val="none" w:sz="0" w:space="0" w:color="auto"/>
            <w:right w:val="none" w:sz="0" w:space="0" w:color="auto"/>
          </w:divBdr>
        </w:div>
        <w:div w:id="1912737839">
          <w:marLeft w:val="0"/>
          <w:marRight w:val="0"/>
          <w:marTop w:val="0"/>
          <w:marBottom w:val="0"/>
          <w:divBdr>
            <w:top w:val="none" w:sz="0" w:space="0" w:color="auto"/>
            <w:left w:val="none" w:sz="0" w:space="0" w:color="auto"/>
            <w:bottom w:val="none" w:sz="0" w:space="0" w:color="auto"/>
            <w:right w:val="none" w:sz="0" w:space="0" w:color="auto"/>
          </w:divBdr>
        </w:div>
      </w:divsChild>
    </w:div>
    <w:div w:id="16709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musgrave@mcmill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usgrave\Documents\McMillan%20Electric%20Letter%20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McMillan Electric Letter Head-2017</Template>
  <TotalTime>154</TotalTime>
  <Pages>2</Pages>
  <Words>607</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McMillan Electric</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Musgrave</dc:creator>
  <cp:keywords/>
  <cp:lastModifiedBy>William Musgrave</cp:lastModifiedBy>
  <cp:revision>8</cp:revision>
  <cp:lastPrinted>2014-07-23T16:56:00Z</cp:lastPrinted>
  <dcterms:created xsi:type="dcterms:W3CDTF">2017-12-15T01:38:00Z</dcterms:created>
  <dcterms:modified xsi:type="dcterms:W3CDTF">2018-01-09T18:08:00Z</dcterms:modified>
</cp:coreProperties>
</file>