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CE1953">
      <w:r>
        <w:pict>
          <v:shapetype id="_x0000_t202" coordsize="21600,21600" o:spt="202" path="m,l,21600r21600,l21600,xe">
            <v:stroke joinstyle="miter"/>
            <v:path gradientshapeok="t" o:connecttype="rect"/>
          </v:shapetype>
          <v:shape id="_x0000_s1039" type="#_x0000_t202" style="position:absolute;margin-left:451.5pt;margin-top:26.65pt;width:111.6pt;height:23.1pt;z-index:25162598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9;mso-column-margin:5.7pt" inset="2.85pt,2.85pt,2.85pt,2.85pt">
              <w:txbxContent>
                <w:p w:rsidR="00FF30D8" w:rsidRPr="00B1332E" w:rsidRDefault="00FF30D8" w:rsidP="00CE1953">
                  <w:pPr>
                    <w:pStyle w:val="VolumeandIssue"/>
                    <w:jc w:val="left"/>
                  </w:pPr>
                  <w:r>
                    <w:t>July, August, September 2013</w:t>
                  </w:r>
                </w:p>
              </w:txbxContent>
            </v:textbox>
            <w10:wrap side="left" anchorx="page" anchory="page"/>
          </v:shape>
        </w:pict>
      </w:r>
      <w:r w:rsidR="000D5A24">
        <w:rPr>
          <w:noProof/>
        </w:rPr>
        <w:pict>
          <v:shape id="_x0000_s1047" type="#_x0000_t202" style="position:absolute;margin-left:140.85pt;margin-top:64.2pt;width:430.2pt;height:100.2pt;z-index:251630080;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47;mso-column-margin:5.7pt" inset="2.85pt,2.85pt,2.85pt,2.85pt">
              <w:txbxContent>
                <w:p w:rsidR="00FF30D8" w:rsidRDefault="00FF30D8" w:rsidP="0024064D">
                  <w:pPr>
                    <w:pStyle w:val="Heading1"/>
                    <w:jc w:val="center"/>
                    <w:rPr>
                      <w:sz w:val="36"/>
                      <w:szCs w:val="36"/>
                    </w:rPr>
                  </w:pPr>
                  <w:r>
                    <w:rPr>
                      <w:sz w:val="36"/>
                      <w:szCs w:val="36"/>
                    </w:rPr>
                    <w:t>Middle Tennessee Chapter of</w:t>
                  </w:r>
                  <w:r w:rsidRPr="001C261C">
                    <w:rPr>
                      <w:sz w:val="36"/>
                      <w:szCs w:val="36"/>
                    </w:rPr>
                    <w:t xml:space="preserve"> Construction Financial Management Association</w:t>
                  </w:r>
                  <w:r>
                    <w:rPr>
                      <w:sz w:val="36"/>
                      <w:szCs w:val="36"/>
                    </w:rPr>
                    <w:t xml:space="preserve"> </w:t>
                  </w:r>
                </w:p>
                <w:p w:rsidR="00FF30D8" w:rsidRPr="001C261C" w:rsidRDefault="00FF30D8" w:rsidP="0024064D">
                  <w:pPr>
                    <w:pStyle w:val="Heading1"/>
                    <w:jc w:val="center"/>
                  </w:pPr>
                  <w:r>
                    <w:rPr>
                      <w:sz w:val="36"/>
                      <w:szCs w:val="36"/>
                    </w:rPr>
                    <w:t>Celebrating 28 years - 1985-2013</w:t>
                  </w:r>
                </w:p>
              </w:txbxContent>
            </v:textbox>
            <w10:wrap side="left" anchorx="page" anchory="page"/>
          </v:shape>
        </w:pict>
      </w:r>
      <w:r w:rsidR="000D5A24">
        <w:pict>
          <v:rect id="_x0000_s1028" style="position:absolute;margin-left:35.2pt;margin-top:54.1pt;width:527.9pt;height:128.9pt;z-index:251619840;visibility:visible;mso-wrap-edited:f;mso-wrap-distance-left:2.88pt;mso-wrap-distance-top:2.88pt;mso-wrap-distance-right:2.88pt;mso-wrap-distance-bottom:2.88pt;mso-position-horizontal-relative:page;mso-position-vertical-relative:page" o:regroupid="4" fillcolor="#9bbb59 [3206]" strokecolor="#f2f2f2 [3041]" strokeweight="1pt" insetpen="t" o:cliptowrap="t">
            <v:fill color2="#4e6128 [1606]" angle="-135" focus="100%" type="gradient"/>
            <v:shadow on="t" type="perspective" color="#d6e3bc [1302]" opacity=".5" origin=",.5" offset="0,0" matrix=",-56756f,,.5"/>
            <o:lock v:ext="edit" shapetype="t"/>
            <v:textbox inset="2.88pt,2.88pt,2.88pt,2.88pt"/>
            <w10:wrap side="left" anchorx="page" anchory="page"/>
          </v:rect>
        </w:pict>
      </w:r>
      <w:r w:rsidR="000D5A24">
        <w:rPr>
          <w:noProof/>
        </w:rPr>
        <w:pict>
          <v:line id="_x0000_s1052" style="position:absolute;z-index:251635200;visibility:visible;mso-wrap-edited:f;mso-wrap-distance-left:2.88pt;mso-wrap-distance-top:2.88pt;mso-wrap-distance-right:2.88pt;mso-wrap-distance-bottom:2.88pt;mso-position-horizontal-relative:page;mso-position-vertical-relative:page" from="175.15pt,186.6pt" to="175.15pt,751.1pt" o:regroupid="1" strokecolor="#ccc999" strokeweight=".25pt" o:cliptowrap="t">
            <v:shadow color="#ccc"/>
            <w10:wrap side="left" anchorx="page" anchory="page"/>
          </v:line>
        </w:pict>
      </w:r>
      <w:r w:rsidR="000D5A24">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29056;mso-wrap-distance-left:2.88pt;mso-wrap-distance-top:2.88pt;mso-wrap-distance-right:2.88pt;mso-wrap-distance-bottom:2.88pt;mso-position-horizontal-relative:page;mso-position-vertical-relative:page" o:regroupid="2" stroked="f" strokeweight="0" insetpen="t" o:cliptowrap="t">
            <v:shadow color="#ccc"/>
            <v:textbox inset="0,0,0,0"/>
            <w10:wrap side="left" anchorx="page" anchory="page"/>
          </v:shape>
        </w:pict>
      </w:r>
    </w:p>
    <w:p w:rsidR="00265EA5" w:rsidRDefault="000D5A24">
      <w:r>
        <w:rPr>
          <w:noProof/>
        </w:rPr>
        <w:pict>
          <v:shape id="_x0000_s1141" type="#_x0000_t202" style="position:absolute;margin-left:58.6pt;margin-top:49.75pt;width:296.55pt;height:66.05pt;z-index:251698688;visibility:visible;mso-wrap-style:non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mso-fit-shape-to-text:t" inset="2.85pt,2.85pt,2.85pt,2.85pt">
              <w:txbxContent>
                <w:p w:rsidR="00FF30D8" w:rsidRPr="001C261C" w:rsidRDefault="00FF30D8" w:rsidP="00060D0A">
                  <w:pPr>
                    <w:jc w:val="both"/>
                  </w:pPr>
                  <w:r>
                    <w:rPr>
                      <w:noProof/>
                    </w:rPr>
                    <w:drawing>
                      <wp:inline distT="0" distB="0" distL="0" distR="0">
                        <wp:extent cx="944880" cy="838200"/>
                        <wp:effectExtent l="19050" t="0" r="7620" b="0"/>
                        <wp:docPr id="35" name="Picture 35" descr="http://www.cfma.org/files/CFMA-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fma.org/files/CFMA-color-logo.jpg"/>
                                <pic:cNvPicPr>
                                  <a:picLocks noChangeAspect="1" noChangeArrowheads="1"/>
                                </pic:cNvPicPr>
                              </pic:nvPicPr>
                              <pic:blipFill>
                                <a:blip r:embed="rId5"/>
                                <a:srcRect/>
                                <a:stretch>
                                  <a:fillRect/>
                                </a:stretch>
                              </pic:blipFill>
                              <pic:spPr bwMode="auto">
                                <a:xfrm>
                                  <a:off x="0" y="0"/>
                                  <a:ext cx="944880" cy="838200"/>
                                </a:xfrm>
                                <a:prstGeom prst="rect">
                                  <a:avLst/>
                                </a:prstGeom>
                                <a:noFill/>
                                <a:ln w="9525">
                                  <a:noFill/>
                                  <a:miter lim="800000"/>
                                  <a:headEnd/>
                                  <a:tailEnd/>
                                </a:ln>
                              </pic:spPr>
                            </pic:pic>
                          </a:graphicData>
                        </a:graphic>
                      </wp:inline>
                    </w:drawing>
                  </w:r>
                </w:p>
              </w:txbxContent>
            </v:textbox>
            <w10:wrap side="left" anchorx="page" anchory="page"/>
          </v:shape>
        </w:pict>
      </w:r>
    </w:p>
    <w:p w:rsidR="0076357D" w:rsidRDefault="00FF30D8" w:rsidP="00EB488D">
      <w:pPr>
        <w:jc w:val="center"/>
      </w:pPr>
      <w:r>
        <w:rPr>
          <w:noProof/>
        </w:rPr>
        <w:pict>
          <v:shape id="_x0000_s1037" type="#_x0000_t202" style="position:absolute;left:0;text-align:left;margin-left:312.45pt;margin-top:478.8pt;width:126.6pt;height:177.85pt;z-index:251623936;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8;mso-column-margin:5.7pt" inset="2.85pt,2.85pt,2.85pt,2.85pt">
              <w:txbxContent/>
            </v:textbox>
            <w10:wrap side="left" anchorx="page" anchory="page"/>
          </v:shape>
        </w:pict>
      </w:r>
      <w:r w:rsidR="00CE1953">
        <w:rPr>
          <w:noProof/>
        </w:rPr>
        <w:pict>
          <v:shape id="_x0000_s1139" type="#_x0000_t202" style="position:absolute;left:0;text-align:left;margin-left:12.6pt;margin-top:218.1pt;width:155.25pt;height:108pt;z-index:251695616;visibility:visible;mso-wrap-edited:f;mso-position-horizontal-relative:page;mso-position-vertical-relative:page" wrapcoords="0 0 21600 0 21600 21600 0 21600 0 0" filled="f" stroked="f">
            <v:textbox style="mso-next-textbox:#_x0000_s1139;mso-fit-shape-to-text:t" inset="0,0,0,0">
              <w:txbxContent>
                <w:p w:rsidR="00FF30D8" w:rsidRPr="00F15FF2" w:rsidRDefault="00FF30D8" w:rsidP="00F15FF2">
                  <w:pPr>
                    <w:pStyle w:val="TOCText"/>
                  </w:pPr>
                  <w:r>
                    <w:t>Second Quarter</w:t>
                  </w:r>
                  <w:r>
                    <w:tab/>
                  </w:r>
                  <w:r>
                    <w:tab/>
                    <w:t>1</w:t>
                  </w:r>
                </w:p>
                <w:p w:rsidR="00FF30D8" w:rsidRPr="00F15FF2" w:rsidRDefault="00FF30D8" w:rsidP="00F15FF2">
                  <w:pPr>
                    <w:pStyle w:val="TOCText"/>
                  </w:pPr>
                  <w:r>
                    <w:t>Kevin Doherty July 12 Lunch Mtg.</w:t>
                  </w:r>
                  <w:r>
                    <w:tab/>
                    <w:t>2</w:t>
                  </w:r>
                </w:p>
                <w:p w:rsidR="00FF30D8" w:rsidRPr="00F15FF2" w:rsidRDefault="00FF30D8" w:rsidP="00F15FF2">
                  <w:pPr>
                    <w:pStyle w:val="TOCText"/>
                  </w:pPr>
                  <w:r>
                    <w:t xml:space="preserve">August Construction Growth      </w:t>
                  </w:r>
                  <w:r>
                    <w:tab/>
                  </w:r>
                  <w:r>
                    <w:tab/>
                    <w:t>2</w:t>
                  </w:r>
                </w:p>
                <w:p w:rsidR="00FF30D8" w:rsidRDefault="00FF30D8" w:rsidP="00F15FF2">
                  <w:pPr>
                    <w:pStyle w:val="TOCText"/>
                  </w:pPr>
                  <w:r>
                    <w:t>Anniversary’s</w:t>
                  </w:r>
                  <w:r>
                    <w:tab/>
                  </w:r>
                  <w:r>
                    <w:tab/>
                    <w:t>2</w:t>
                  </w:r>
                </w:p>
                <w:p w:rsidR="00FF30D8" w:rsidRDefault="00FF30D8" w:rsidP="00F15FF2">
                  <w:pPr>
                    <w:pStyle w:val="TOCText"/>
                  </w:pPr>
                  <w:r>
                    <w:t xml:space="preserve">Kent </w:t>
                  </w:r>
                  <w:proofErr w:type="spellStart"/>
                  <w:r>
                    <w:t>Starwa</w:t>
                  </w:r>
                  <w:proofErr w:type="spellEnd"/>
                  <w:r>
                    <w:t xml:space="preserve"> Sept. 13 Lunch Meeting</w:t>
                  </w:r>
                  <w:r>
                    <w:tab/>
                    <w:t>3</w:t>
                  </w:r>
                </w:p>
                <w:p w:rsidR="00FF30D8" w:rsidRPr="00F15FF2" w:rsidRDefault="00FF30D8" w:rsidP="00F15FF2">
                  <w:pPr>
                    <w:pStyle w:val="TOCText"/>
                  </w:pPr>
                  <w:r>
                    <w:t>Board of Directors 2-13-20`4</w:t>
                  </w:r>
                  <w:r>
                    <w:tab/>
                  </w:r>
                  <w:r>
                    <w:tab/>
                    <w:t>3</w:t>
                  </w:r>
                </w:p>
              </w:txbxContent>
            </v:textbox>
            <w10:wrap anchorx="page" anchory="page"/>
          </v:shape>
        </w:pict>
      </w:r>
      <w:r w:rsidR="000D5A24">
        <w:rPr>
          <w:noProof/>
        </w:rPr>
        <w:pict>
          <v:shape id="_x0000_s1040" type="#_x0000_t202" style="position:absolute;left:0;text-align:left;margin-left:182.25pt;margin-top:186.6pt;width:390.6pt;height:275.4pt;z-index:251627008;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40;mso-column-margin:5.7pt" inset="2.85pt,2.85pt,2.85pt,2.85pt">
              <w:txbxContent>
                <w:p w:rsidR="00FF30D8" w:rsidRPr="00B1731A" w:rsidRDefault="00FF30D8" w:rsidP="00B1731A">
                  <w:r>
                    <w:rPr>
                      <w:noProof/>
                    </w:rPr>
                    <w:drawing>
                      <wp:inline distT="0" distB="0" distL="0" distR="0">
                        <wp:extent cx="4888230" cy="3248636"/>
                        <wp:effectExtent l="19050" t="0" r="7620" b="0"/>
                        <wp:docPr id="23" name="Picture 4" descr="Elliston 23 opened its lowest residential floors in May. When complete, the site will have 115 a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ton 23 opened its lowest residential floors in May. When complete, the site will have 115 apartments."/>
                                <pic:cNvPicPr>
                                  <a:picLocks noChangeAspect="1" noChangeArrowheads="1"/>
                                </pic:cNvPicPr>
                              </pic:nvPicPr>
                              <pic:blipFill>
                                <a:blip r:embed="rId6"/>
                                <a:srcRect/>
                                <a:stretch>
                                  <a:fillRect/>
                                </a:stretch>
                              </pic:blipFill>
                              <pic:spPr bwMode="auto">
                                <a:xfrm>
                                  <a:off x="0" y="0"/>
                                  <a:ext cx="4888230" cy="3248636"/>
                                </a:xfrm>
                                <a:prstGeom prst="rect">
                                  <a:avLst/>
                                </a:prstGeom>
                                <a:noFill/>
                                <a:ln w="9525">
                                  <a:noFill/>
                                  <a:miter lim="800000"/>
                                  <a:headEnd/>
                                  <a:tailEnd/>
                                </a:ln>
                              </pic:spPr>
                            </pic:pic>
                          </a:graphicData>
                        </a:graphic>
                      </wp:inline>
                    </w:drawing>
                  </w:r>
                </w:p>
              </w:txbxContent>
            </v:textbox>
            <w10:wrap side="left" anchorx="page" anchory="page"/>
          </v:shape>
        </w:pict>
      </w:r>
      <w:r w:rsidR="000D5A24">
        <w:rPr>
          <w:noProof/>
        </w:rPr>
        <w:pict>
          <v:shape id="_x0000_s1038" type="#_x0000_t202" style="position:absolute;left:0;text-align:left;margin-left:458.5pt;margin-top:478.8pt;width:120.6pt;height:177.85pt;z-index:25162496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8;mso-column-margin:5.7pt" inset="2.85pt,2.85pt,2.85pt,2.85pt">
              <w:txbxContent/>
            </v:textbox>
            <w10:wrap side="left" anchorx="page" anchory="page"/>
          </v:shape>
        </w:pict>
      </w:r>
      <w:r w:rsidR="000D5A24">
        <w:rPr>
          <w:noProof/>
        </w:rPr>
        <w:pict>
          <v:shape id="_x0000_s1036" type="#_x0000_t202" style="position:absolute;left:0;text-align:left;margin-left:183.75pt;margin-top:472.2pt;width:120.6pt;height:179.8pt;z-index:25162291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7;mso-column-margin:5.7pt" inset="2.85pt,2.85pt,2.85pt,2.85pt">
              <w:txbxContent>
                <w:p w:rsidR="00FF30D8" w:rsidRPr="0022453D" w:rsidRDefault="00FF30D8" w:rsidP="0022453D">
                  <w:pPr>
                    <w:pStyle w:val="BodyText"/>
                  </w:pPr>
                  <w:r>
                    <w:t>Second Quarter for CFMA was filled with great meetings and a joint venture with ABC.</w:t>
                  </w:r>
                </w:p>
                <w:p w:rsidR="00FF30D8" w:rsidRDefault="00FF30D8" w:rsidP="0029182B">
                  <w:pPr>
                    <w:pStyle w:val="BodyText"/>
                  </w:pPr>
                  <w:r>
                    <w:t xml:space="preserve">We have also added to our organization three new members this quarter.  </w:t>
                  </w:r>
                </w:p>
                <w:p w:rsidR="00FF30D8" w:rsidRDefault="00FF30D8" w:rsidP="00B76FD6">
                  <w:pPr>
                    <w:pStyle w:val="NoSpacing"/>
                  </w:pPr>
                  <w:r>
                    <w:t xml:space="preserve">In July, we had a Lunch meeting featuring </w:t>
                  </w:r>
                  <w:r>
                    <w:rPr>
                      <w:kern w:val="0"/>
                    </w:rPr>
                    <w:t xml:space="preserve">Kevin Doherty.  He is a partner in the </w:t>
                  </w:r>
                  <w:proofErr w:type="spellStart"/>
                  <w:r>
                    <w:rPr>
                      <w:kern w:val="0"/>
                    </w:rPr>
                    <w:t>Nashvile</w:t>
                  </w:r>
                  <w:proofErr w:type="spellEnd"/>
                  <w:r>
                    <w:rPr>
                      <w:kern w:val="0"/>
                    </w:rPr>
                    <w:t xml:space="preserve"> office law firm Nelson, Mullins, Riley, &amp; Scarborough’s. He educated </w:t>
                  </w:r>
                  <w:r>
                    <w:t xml:space="preserve">our Chapter on captive insurances and how they are utilized in construction.  </w:t>
                  </w:r>
                </w:p>
                <w:p w:rsidR="00FF30D8" w:rsidRDefault="00FF30D8" w:rsidP="00B76FD6">
                  <w:pPr>
                    <w:pStyle w:val="NoSpacing"/>
                  </w:pPr>
                </w:p>
                <w:p w:rsidR="00FF30D8" w:rsidRDefault="00FF30D8" w:rsidP="005A1D95">
                  <w:pPr>
                    <w:pStyle w:val="NoSpacing"/>
                  </w:pPr>
                  <w:r>
                    <w:t>August was our summer break from CFMA but an increase in construction around Nashville and Middle Tennessee</w:t>
                  </w:r>
                  <w:proofErr w:type="gramStart"/>
                  <w:r>
                    <w:t>..</w:t>
                  </w:r>
                  <w:proofErr w:type="gramEnd"/>
                  <w:r>
                    <w:t xml:space="preserve">  </w:t>
                  </w:r>
                </w:p>
                <w:p w:rsidR="00FF30D8" w:rsidRDefault="00FF30D8" w:rsidP="005A1D95">
                  <w:pPr>
                    <w:pStyle w:val="NoSpacing"/>
                  </w:pPr>
                </w:p>
                <w:p w:rsidR="00FF30D8" w:rsidRDefault="00FF30D8" w:rsidP="005A1D95">
                  <w:pPr>
                    <w:pStyle w:val="NoSpacing"/>
                    <w:rPr>
                      <w:rFonts w:cs="Arial"/>
                      <w:color w:val="222222"/>
                      <w:sz w:val="19"/>
                      <w:szCs w:val="19"/>
                    </w:rPr>
                  </w:pPr>
                  <w:r>
                    <w:t>We then in September for our luncheon f</w:t>
                  </w:r>
                  <w:r>
                    <w:rPr>
                      <w:rFonts w:cs="Arial"/>
                      <w:color w:val="222222"/>
                    </w:rPr>
                    <w:t>eatured</w:t>
                  </w:r>
                  <w:r>
                    <w:rPr>
                      <w:rFonts w:cs="Arial"/>
                      <w:color w:val="222222"/>
                      <w:sz w:val="19"/>
                      <w:szCs w:val="19"/>
                    </w:rPr>
                    <w:t xml:space="preserve"> Ken </w:t>
                  </w:r>
                  <w:proofErr w:type="spellStart"/>
                  <w:r>
                    <w:rPr>
                      <w:rFonts w:cs="Arial"/>
                      <w:color w:val="222222"/>
                      <w:sz w:val="19"/>
                      <w:szCs w:val="19"/>
                    </w:rPr>
                    <w:t>Starwalt</w:t>
                  </w:r>
                  <w:proofErr w:type="spellEnd"/>
                  <w:r>
                    <w:rPr>
                      <w:rFonts w:cs="Arial"/>
                      <w:color w:val="222222"/>
                      <w:sz w:val="19"/>
                      <w:szCs w:val="19"/>
                    </w:rPr>
                    <w:t>, Executive Vice</w:t>
                  </w:r>
                </w:p>
                <w:p w:rsidR="00FF30D8" w:rsidRDefault="00FF30D8" w:rsidP="005A1D95">
                  <w:pPr>
                    <w:pStyle w:val="NoSpacing"/>
                    <w:rPr>
                      <w:rFonts w:cs="Arial"/>
                      <w:color w:val="222222"/>
                      <w:sz w:val="19"/>
                      <w:szCs w:val="19"/>
                    </w:rPr>
                  </w:pPr>
                  <w:r>
                    <w:rPr>
                      <w:rFonts w:cs="Arial"/>
                      <w:color w:val="222222"/>
                      <w:sz w:val="19"/>
                      <w:szCs w:val="19"/>
                    </w:rPr>
                    <w:t xml:space="preserve"> </w:t>
                  </w:r>
                  <w:proofErr w:type="gramStart"/>
                  <w:r>
                    <w:rPr>
                      <w:rFonts w:cs="Arial"/>
                      <w:color w:val="222222"/>
                      <w:sz w:val="19"/>
                      <w:szCs w:val="19"/>
                    </w:rPr>
                    <w:t>President Tennessee Road Builders Association.</w:t>
                  </w:r>
                  <w:proofErr w:type="gramEnd"/>
                  <w:r>
                    <w:rPr>
                      <w:rFonts w:cs="Arial"/>
                      <w:color w:val="222222"/>
                      <w:sz w:val="19"/>
                      <w:szCs w:val="19"/>
                    </w:rPr>
                    <w:t xml:space="preserve">  He informed us of how funding gets acquired and used to build roads around our state.</w:t>
                  </w:r>
                </w:p>
              </w:txbxContent>
            </v:textbox>
            <w10:wrap side="left" anchorx="page" anchory="page"/>
          </v:shape>
        </w:pict>
      </w:r>
      <w:r w:rsidR="000D5A24">
        <w:rPr>
          <w:noProof/>
        </w:rPr>
        <w:pict>
          <v:shape id="_x0000_s1044" type="#_x0000_t202" style="position:absolute;left:0;text-align:left;margin-left:44.25pt;margin-top:192.7pt;width:123.6pt;height:15.65pt;z-index:251628032;visibility:visible;mso-wrap-edited:f;mso-wrap-distance-left:2.88pt;mso-wrap-distance-top:2.88pt;mso-wrap-distance-right:2.88pt;mso-wrap-distance-bottom:2.88pt;mso-position-horizontal-relative:page;mso-position-vertical-relative:page" o:regroupid="2" filled="f" stroked="f" strokeweight="0" insetpen="t" o:cliptowrap="t">
            <v:shadow color="#ccc"/>
            <o:lock v:ext="edit" shapetype="t"/>
            <v:textbox style="mso-next-textbox:#_x0000_s1044;mso-column-margin:5.7pt" inset="2.85pt,2.85pt,2.85pt,2.85pt">
              <w:txbxContent>
                <w:p w:rsidR="00FF30D8" w:rsidRPr="00F15FF2" w:rsidRDefault="00FF30D8" w:rsidP="00F15FF2">
                  <w:pPr>
                    <w:pStyle w:val="TOCTitle"/>
                  </w:pPr>
                  <w:r w:rsidRPr="00F15FF2">
                    <w:t>Inside this issue:</w:t>
                  </w:r>
                </w:p>
              </w:txbxContent>
            </v:textbox>
            <w10:wrap side="left" anchorx="page" anchory="page"/>
          </v:shape>
        </w:pict>
      </w:r>
      <w:r w:rsidR="00974687">
        <w:br w:type="page"/>
      </w:r>
    </w:p>
    <w:p w:rsidR="0076357D" w:rsidRDefault="000D5A24">
      <w:r>
        <w:rPr>
          <w:noProof/>
        </w:rPr>
        <w:lastRenderedPageBreak/>
        <w:pict>
          <v:shape id="_x0000_s1168" type="#_x0000_t202" style="position:absolute;margin-left:453.7pt;margin-top:51.65pt;width:125.7pt;height:30.55pt;z-index:2517294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68;mso-column-margin:5.7pt" inset="2.85pt,2.85pt,2.85pt,2.85pt">
              <w:txbxContent>
                <w:p w:rsidR="00FF30D8" w:rsidRPr="00CE1953" w:rsidRDefault="00FF30D8" w:rsidP="00FF7163">
                  <w:pPr>
                    <w:rPr>
                      <w:b/>
                    </w:rPr>
                  </w:pPr>
                  <w:r w:rsidRPr="00CE1953">
                    <w:rPr>
                      <w:b/>
                    </w:rPr>
                    <w:t xml:space="preserve">July, August, </w:t>
                  </w:r>
                  <w:r>
                    <w:rPr>
                      <w:b/>
                    </w:rPr>
                    <w:t>S</w:t>
                  </w:r>
                  <w:r w:rsidRPr="00CE1953">
                    <w:rPr>
                      <w:b/>
                    </w:rPr>
                    <w:t xml:space="preserve">eptember </w:t>
                  </w:r>
                  <w:r>
                    <w:rPr>
                      <w:b/>
                    </w:rPr>
                    <w:t xml:space="preserve">                       </w:t>
                  </w:r>
                  <w:r w:rsidRPr="00CE1953">
                    <w:rPr>
                      <w:b/>
                    </w:rPr>
                    <w:t>2013</w:t>
                  </w:r>
                </w:p>
              </w:txbxContent>
            </v:textbox>
            <w10:wrap side="left" anchorx="page" anchory="page"/>
          </v:shape>
        </w:pict>
      </w:r>
    </w:p>
    <w:p w:rsidR="0076357D" w:rsidRPr="00CE1953" w:rsidRDefault="00CE1953">
      <w:pPr>
        <w:rPr>
          <w:b/>
        </w:rPr>
      </w:pPr>
      <w:r>
        <w:rPr>
          <w:b/>
        </w:rPr>
        <w:t xml:space="preserve">   </w:t>
      </w:r>
      <w:r w:rsidRPr="00CE1953">
        <w:rPr>
          <w:b/>
        </w:rPr>
        <w:t>Page 2</w:t>
      </w:r>
    </w:p>
    <w:p w:rsidR="0076357D" w:rsidRDefault="000D5A24">
      <w:r>
        <w:rPr>
          <w:noProof/>
        </w:rPr>
        <w:pict>
          <v:shape id="_x0000_s1072" type="#_x0000_t202" style="position:absolute;margin-left:175.3pt;margin-top:108.2pt;width:378pt;height:48.75pt;z-index:251643392;mso-position-horizontal-relative:page;mso-position-vertical-relative:page" filled="f" stroked="f">
            <v:textbox style="mso-next-textbox:#_x0000_s1072" inset="0,0,0,0">
              <w:txbxContent>
                <w:p w:rsidR="00FF30D8" w:rsidRPr="00CD6CF2" w:rsidRDefault="00FF30D8" w:rsidP="00974687">
                  <w:pPr>
                    <w:pStyle w:val="Heading2"/>
                    <w:rPr>
                      <w:b/>
                    </w:rPr>
                  </w:pPr>
                  <w:r>
                    <w:rPr>
                      <w:b/>
                    </w:rPr>
                    <w:t>Keith Doherty-Lunch Meeting-July 12, 2013</w:t>
                  </w:r>
                </w:p>
              </w:txbxContent>
            </v:textbox>
            <w10:wrap side="left" anchorx="page" anchory="page"/>
          </v:shape>
        </w:pict>
      </w:r>
      <w:r>
        <w:rPr>
          <w:noProof/>
        </w:rPr>
        <w:pict>
          <v:shape id="_x0000_s1144" style="position:absolute;margin-left:48.3pt;margin-top:87pt;width:527.65pt;height:.05pt;z-index:251704832;visibility:visible;mso-wrap-edited:f;mso-wrap-distance-left:2.88pt;mso-wrap-distance-top:2.88pt;mso-wrap-distance-right:2.88pt;mso-wrap-distance-bottom:2.88pt;mso-position-horizontal-relative:page;mso-position-vertical-relative:page" coordsize="10653,1" path="m,1l10653,e" strokeweight="3pt" o:cliptowrap="t">
            <v:shadow color="#ccc"/>
            <v:path arrowok="t"/>
            <w10:wrap side="left" anchorx="page" anchory="page"/>
          </v:shape>
        </w:pict>
      </w:r>
    </w:p>
    <w:p w:rsidR="0076357D" w:rsidRDefault="000D5A24">
      <w:r>
        <w:rPr>
          <w:noProof/>
        </w:rPr>
        <w:pict>
          <v:line id="_x0000_s1176" style="position:absolute;z-index:251732480;visibility:visible;mso-wrap-edited:f;mso-wrap-distance-left:2.88pt;mso-wrap-distance-top:2.88pt;mso-wrap-distance-right:2.88pt;mso-wrap-distance-bottom:2.88pt;mso-position-horizontal-relative:page;mso-position-vertical-relative:page" from="165.75pt,123.95pt" to="165.75pt,748.2pt" strokecolor="#ccc999" strokeweight=".25pt" o:cliptowrap="t">
            <v:shadow color="#ccc"/>
            <w10:wrap side="left" anchorx="page" anchory="page"/>
          </v:line>
        </w:pict>
      </w:r>
    </w:p>
    <w:p w:rsidR="0076357D" w:rsidRDefault="000D5A24">
      <w:r>
        <w:rPr>
          <w:noProof/>
        </w:rPr>
        <w:pict>
          <v:shape id="_x0000_s1071" type="#_x0000_t202" style="position:absolute;margin-left:170.35pt;margin-top:171.55pt;width:118pt;height:180.8pt;z-index:251642368;mso-position-horizontal-relative:page;mso-position-vertical-relative:page" filled="f" stroked="f">
            <v:textbox style="mso-next-textbox:#_x0000_s1073" inset="0,0,0,0">
              <w:txbxContent>
                <w:p w:rsidR="00FF30D8" w:rsidRPr="0096161D" w:rsidRDefault="00FF30D8" w:rsidP="00935863">
                  <w:pPr>
                    <w:pStyle w:val="NormalWeb"/>
                    <w:rPr>
                      <w:rFonts w:ascii="Arial" w:hAnsi="Arial" w:cs="Arial"/>
                      <w:color w:val="000000"/>
                      <w:sz w:val="20"/>
                      <w:szCs w:val="20"/>
                    </w:rPr>
                  </w:pPr>
                  <w:r w:rsidRPr="00935863">
                    <w:rPr>
                      <w:rFonts w:ascii="Arial" w:hAnsi="Arial" w:cs="Arial"/>
                      <w:color w:val="000000"/>
                      <w:sz w:val="20"/>
                      <w:szCs w:val="20"/>
                      <w:shd w:val="clear" w:color="auto" w:fill="FFFFFF"/>
                    </w:rPr>
                    <w:t>Kevin Doherty is a partner in Nelson Mullins Riley &amp; Scarborough’s Nashville office. His practice focuses on insurance regulatory law, with particular emphasis on captives, risk retention groups, self-insurance funds, and other alternative insurance vehicles. Mr. Doherty helped to rewrite the captive insurance law in Tennessee in 2011. He also handles insurance transactions, including purchases and sales of insurance-related entities and regulatory filings</w:t>
                  </w:r>
                  <w:r>
                    <w:rPr>
                      <w:rFonts w:ascii="Arial" w:hAnsi="Arial" w:cs="Arial"/>
                      <w:color w:val="000000"/>
                      <w:sz w:val="14"/>
                      <w:szCs w:val="14"/>
                      <w:shd w:val="clear" w:color="auto" w:fill="FFFFFF"/>
                    </w:rPr>
                    <w:t>.</w:t>
                  </w:r>
                  <w:r w:rsidRPr="0096161D">
                    <w:rPr>
                      <w:rFonts w:ascii="Arial" w:hAnsi="Arial" w:cs="Arial"/>
                      <w:color w:val="000000"/>
                      <w:sz w:val="20"/>
                      <w:szCs w:val="20"/>
                    </w:rPr>
                    <w:t xml:space="preserve"> </w:t>
                  </w:r>
                </w:p>
                <w:p w:rsidR="00FF30D8" w:rsidRDefault="00FF30D8" w:rsidP="0096161D">
                  <w:pPr>
                    <w:pStyle w:val="NormalWeb"/>
                    <w:rPr>
                      <w:rFonts w:ascii="Arial" w:hAnsi="Arial" w:cs="Arial"/>
                      <w:color w:val="000000"/>
                      <w:sz w:val="20"/>
                      <w:szCs w:val="20"/>
                    </w:rPr>
                  </w:pPr>
                  <w:r>
                    <w:rPr>
                      <w:rFonts w:ascii="Arial" w:hAnsi="Arial" w:cs="Arial"/>
                      <w:color w:val="000000"/>
                      <w:sz w:val="20"/>
                      <w:szCs w:val="20"/>
                    </w:rPr>
                    <w:t>Mr. Doherty explained to us how captive insurances are a growing standard for business.  It is particularly a growing in the use in construction firms and in new business ventures.</w:t>
                  </w:r>
                </w:p>
                <w:p w:rsidR="00FF30D8" w:rsidRPr="0096161D" w:rsidRDefault="00FF30D8" w:rsidP="0096161D">
                  <w:pPr>
                    <w:pStyle w:val="NormalWeb"/>
                    <w:rPr>
                      <w:rFonts w:ascii="Arial" w:hAnsi="Arial" w:cs="Arial"/>
                      <w:color w:val="000000"/>
                      <w:sz w:val="20"/>
                      <w:szCs w:val="20"/>
                    </w:rPr>
                  </w:pPr>
                  <w:r>
                    <w:rPr>
                      <w:rFonts w:ascii="Arial" w:hAnsi="Arial" w:cs="Arial"/>
                      <w:color w:val="000000"/>
                      <w:sz w:val="20"/>
                      <w:szCs w:val="20"/>
                    </w:rPr>
                    <w:t>Captive insurance is when a</w:t>
                  </w:r>
                  <w:r>
                    <w:rPr>
                      <w:rFonts w:ascii="Verdana" w:hAnsi="Verdana"/>
                      <w:color w:val="111111"/>
                      <w:sz w:val="16"/>
                      <w:szCs w:val="16"/>
                      <w:shd w:val="clear" w:color="auto" w:fill="FFFFFF"/>
                    </w:rPr>
                    <w:t xml:space="preserve"> company provides risk-mitigation services for its parent company. A captive insurance company may be formed if the parent company is unable to find an outside firm to insure against a particular business risk; if the parent company determines that the premiums it pays to the captive insurance company are sufficiently deductible; or that the insurance the captive insurance company provides is more affordable or offers better coverage.</w:t>
                  </w:r>
                </w:p>
              </w:txbxContent>
            </v:textbox>
            <w10:wrap side="left" anchorx="page" anchory="page"/>
          </v:shape>
        </w:pict>
      </w:r>
      <w:r>
        <w:rPr>
          <w:noProof/>
        </w:rPr>
        <w:pict>
          <v:shape id="_x0000_s1073" type="#_x0000_t202" style="position:absolute;margin-left:305.9pt;margin-top:156.95pt;width:118pt;height:195.4pt;z-index:251644416;visibility:visible;mso-position-horizontal-relative:page;mso-position-vertical-relative:page" filled="f" stroked="f">
            <v:textbox style="mso-next-textbox:#_x0000_s1074" inset="0,0,0,0">
              <w:txbxContent/>
            </v:textbox>
            <w10:wrap side="left" anchorx="page" anchory="page"/>
          </v:shape>
        </w:pict>
      </w:r>
      <w:r w:rsidR="00935863">
        <w:rPr>
          <w:noProof/>
        </w:rPr>
        <w:drawing>
          <wp:inline distT="0" distB="0" distL="0" distR="0">
            <wp:extent cx="1504950" cy="1828800"/>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04950" cy="1828800"/>
                    </a:xfrm>
                    <a:prstGeom prst="rect">
                      <a:avLst/>
                    </a:prstGeom>
                    <a:noFill/>
                    <a:ln w="9525">
                      <a:noFill/>
                      <a:miter lim="800000"/>
                      <a:headEnd/>
                      <a:tailEnd/>
                    </a:ln>
                  </pic:spPr>
                </pic:pic>
              </a:graphicData>
            </a:graphic>
          </wp:inline>
        </w:drawing>
      </w:r>
    </w:p>
    <w:p w:rsidR="0076357D" w:rsidRPr="00011CF3" w:rsidRDefault="00653BD6">
      <w:pPr>
        <w:rPr>
          <w:b/>
        </w:rPr>
      </w:pPr>
      <w:r w:rsidRPr="00011CF3">
        <w:rPr>
          <w:b/>
        </w:rPr>
        <w:t>Happy Anniversary!!</w:t>
      </w:r>
      <w:r w:rsidR="000D5A24" w:rsidRPr="00011CF3">
        <w:rPr>
          <w:b/>
          <w:noProof/>
        </w:rPr>
        <w:pict>
          <v:shape id="_x0000_s1074" type="#_x0000_t202" style="position:absolute;margin-left:435.35pt;margin-top:167.1pt;width:117.95pt;height:179.3pt;z-index:251645440;visibility:visible;mso-position-horizontal-relative:page;mso-position-vertical-relative:page" filled="f" stroked="f">
            <v:textbox style="mso-next-textbox:#_x0000_s1074" inset="0,0,0,0">
              <w:txbxContent/>
            </v:textbox>
            <w10:wrap side="left" anchorx="page" anchory="page"/>
          </v:shape>
        </w:pict>
      </w:r>
    </w:p>
    <w:p w:rsidR="00653BD6" w:rsidRPr="00653BD6" w:rsidRDefault="00DA7277" w:rsidP="00653BD6">
      <w:pPr>
        <w:pStyle w:val="NoSpacing"/>
        <w:rPr>
          <w:kern w:val="0"/>
          <w:sz w:val="18"/>
          <w:szCs w:val="18"/>
        </w:rPr>
      </w:pPr>
      <w:r>
        <w:rPr>
          <w:noProof/>
        </w:rPr>
        <w:pict>
          <v:shape id="_x0000_s1164" type="#_x0000_t202" style="position:absolute;margin-left:175.3pt;margin-top:352.35pt;width:347.5pt;height:49.75pt;z-index:251725312;mso-position-horizontal-relative:page;mso-position-vertical-relative:page" filled="f" stroked="f">
            <v:textbox style="mso-next-textbox:#_x0000_s1164" inset="0,0,0,0">
              <w:txbxContent>
                <w:p w:rsidR="00FF30D8" w:rsidRPr="00935863" w:rsidRDefault="00FF30D8" w:rsidP="00B029CE">
                  <w:pPr>
                    <w:pStyle w:val="Heading3"/>
                    <w:rPr>
                      <w:b/>
                      <w:sz w:val="44"/>
                      <w:szCs w:val="44"/>
                    </w:rPr>
                  </w:pPr>
                  <w:r w:rsidRPr="00935863">
                    <w:rPr>
                      <w:b/>
                      <w:sz w:val="44"/>
                      <w:szCs w:val="44"/>
                    </w:rPr>
                    <w:t>August Construction Growth in Nashville and Middle Tennessee</w:t>
                  </w:r>
                </w:p>
                <w:p w:rsidR="00FF30D8" w:rsidRDefault="00FF30D8" w:rsidP="00B029CE">
                  <w:pPr>
                    <w:pStyle w:val="Heading2"/>
                  </w:pPr>
                </w:p>
              </w:txbxContent>
            </v:textbox>
            <w10:wrap side="left" anchorx="page" anchory="page"/>
          </v:shape>
        </w:pict>
      </w:r>
      <w:r w:rsidR="00653BD6" w:rsidRPr="00653BD6">
        <w:rPr>
          <w:b/>
          <w:kern w:val="0"/>
          <w:sz w:val="18"/>
          <w:szCs w:val="18"/>
        </w:rPr>
        <w:t>July</w:t>
      </w:r>
      <w:r w:rsidR="00653BD6" w:rsidRPr="00653BD6">
        <w:rPr>
          <w:kern w:val="0"/>
          <w:sz w:val="18"/>
          <w:szCs w:val="18"/>
        </w:rPr>
        <w:br/>
        <w:t>James Pedigo</w:t>
      </w:r>
      <w:r w:rsidR="00653BD6" w:rsidRPr="00653BD6">
        <w:rPr>
          <w:kern w:val="0"/>
          <w:sz w:val="18"/>
          <w:szCs w:val="18"/>
        </w:rPr>
        <w:tab/>
        <w:t>   24 Years</w:t>
      </w:r>
      <w:r w:rsidR="00653BD6" w:rsidRPr="00653BD6">
        <w:rPr>
          <w:kern w:val="0"/>
          <w:sz w:val="18"/>
          <w:szCs w:val="18"/>
        </w:rPr>
        <w:br/>
        <w:t>Tony Gibson</w:t>
      </w:r>
      <w:r w:rsidR="00653BD6" w:rsidRPr="00653BD6">
        <w:rPr>
          <w:kern w:val="0"/>
          <w:sz w:val="18"/>
          <w:szCs w:val="18"/>
        </w:rPr>
        <w:tab/>
        <w:t xml:space="preserve">   19 Years</w:t>
      </w:r>
      <w:r w:rsidR="00653BD6" w:rsidRPr="00653BD6">
        <w:rPr>
          <w:kern w:val="0"/>
          <w:sz w:val="18"/>
          <w:szCs w:val="18"/>
        </w:rPr>
        <w:br/>
        <w:t>Terry McCoy</w:t>
      </w:r>
      <w:r w:rsidR="00653BD6" w:rsidRPr="00653BD6">
        <w:rPr>
          <w:kern w:val="0"/>
          <w:sz w:val="18"/>
          <w:szCs w:val="18"/>
        </w:rPr>
        <w:tab/>
        <w:t xml:space="preserve">   12 Years</w:t>
      </w:r>
      <w:r w:rsidR="00653BD6" w:rsidRPr="00653BD6">
        <w:rPr>
          <w:kern w:val="0"/>
          <w:sz w:val="18"/>
          <w:szCs w:val="18"/>
        </w:rPr>
        <w:br/>
        <w:t>William </w:t>
      </w:r>
      <w:proofErr w:type="spellStart"/>
      <w:r w:rsidR="00653BD6" w:rsidRPr="00653BD6">
        <w:rPr>
          <w:kern w:val="0"/>
          <w:sz w:val="18"/>
          <w:szCs w:val="18"/>
        </w:rPr>
        <w:t>Kormoski</w:t>
      </w:r>
      <w:proofErr w:type="spellEnd"/>
      <w:r w:rsidR="00653BD6" w:rsidRPr="00653BD6">
        <w:rPr>
          <w:kern w:val="0"/>
          <w:sz w:val="18"/>
          <w:szCs w:val="18"/>
        </w:rPr>
        <w:t xml:space="preserve">   </w:t>
      </w:r>
      <w:r w:rsidR="00653BD6">
        <w:rPr>
          <w:kern w:val="0"/>
          <w:sz w:val="18"/>
          <w:szCs w:val="18"/>
        </w:rPr>
        <w:t xml:space="preserve">  </w:t>
      </w:r>
      <w:r w:rsidR="00653BD6" w:rsidRPr="00653BD6">
        <w:rPr>
          <w:kern w:val="0"/>
          <w:sz w:val="18"/>
          <w:szCs w:val="18"/>
        </w:rPr>
        <w:t xml:space="preserve"> 9 Years</w:t>
      </w:r>
      <w:r w:rsidR="00653BD6" w:rsidRPr="00653BD6">
        <w:rPr>
          <w:kern w:val="0"/>
          <w:sz w:val="18"/>
          <w:szCs w:val="18"/>
        </w:rPr>
        <w:br/>
        <w:t xml:space="preserve">Newell Lawson      </w:t>
      </w:r>
      <w:r w:rsidR="00653BD6">
        <w:rPr>
          <w:kern w:val="0"/>
          <w:sz w:val="18"/>
          <w:szCs w:val="18"/>
        </w:rPr>
        <w:t xml:space="preserve">   </w:t>
      </w:r>
      <w:r w:rsidR="00653BD6" w:rsidRPr="00653BD6">
        <w:rPr>
          <w:kern w:val="0"/>
          <w:sz w:val="18"/>
          <w:szCs w:val="18"/>
        </w:rPr>
        <w:t xml:space="preserve"> 8 Years </w:t>
      </w:r>
      <w:r w:rsidR="00653BD6" w:rsidRPr="00653BD6">
        <w:rPr>
          <w:kern w:val="0"/>
          <w:sz w:val="18"/>
          <w:szCs w:val="18"/>
        </w:rPr>
        <w:br/>
        <w:t xml:space="preserve">Todd </w:t>
      </w:r>
      <w:proofErr w:type="spellStart"/>
      <w:r w:rsidR="00653BD6" w:rsidRPr="00653BD6">
        <w:rPr>
          <w:kern w:val="0"/>
          <w:sz w:val="18"/>
          <w:szCs w:val="18"/>
        </w:rPr>
        <w:t>Hyams</w:t>
      </w:r>
      <w:proofErr w:type="spellEnd"/>
      <w:r w:rsidR="00653BD6" w:rsidRPr="00653BD6">
        <w:rPr>
          <w:kern w:val="0"/>
          <w:sz w:val="18"/>
          <w:szCs w:val="18"/>
        </w:rPr>
        <w:tab/>
        <w:t xml:space="preserve">     6 Years </w:t>
      </w:r>
      <w:r w:rsidR="00653BD6" w:rsidRPr="00653BD6">
        <w:rPr>
          <w:kern w:val="0"/>
          <w:sz w:val="18"/>
          <w:szCs w:val="18"/>
        </w:rPr>
        <w:br/>
        <w:t>Jamie </w:t>
      </w:r>
      <w:proofErr w:type="spellStart"/>
      <w:r w:rsidR="00653BD6" w:rsidRPr="00653BD6">
        <w:rPr>
          <w:kern w:val="0"/>
          <w:sz w:val="18"/>
          <w:szCs w:val="18"/>
        </w:rPr>
        <w:t>Noe</w:t>
      </w:r>
      <w:proofErr w:type="spellEnd"/>
      <w:r w:rsidR="00653BD6" w:rsidRPr="00653BD6">
        <w:rPr>
          <w:kern w:val="0"/>
          <w:sz w:val="18"/>
          <w:szCs w:val="18"/>
        </w:rPr>
        <w:tab/>
        <w:t xml:space="preserve">     6 Years </w:t>
      </w:r>
      <w:r w:rsidR="00653BD6" w:rsidRPr="00653BD6">
        <w:rPr>
          <w:kern w:val="0"/>
          <w:sz w:val="18"/>
          <w:szCs w:val="18"/>
        </w:rPr>
        <w:br/>
        <w:t>John Galloway</w:t>
      </w:r>
      <w:r w:rsidR="00653BD6" w:rsidRPr="00653BD6">
        <w:rPr>
          <w:kern w:val="0"/>
          <w:sz w:val="18"/>
          <w:szCs w:val="18"/>
        </w:rPr>
        <w:tab/>
        <w:t xml:space="preserve">     2 Years</w:t>
      </w:r>
    </w:p>
    <w:p w:rsidR="0076357D" w:rsidRPr="00653BD6" w:rsidRDefault="00653BD6" w:rsidP="00653BD6">
      <w:pPr>
        <w:pStyle w:val="NoSpacing"/>
        <w:rPr>
          <w:sz w:val="18"/>
          <w:szCs w:val="18"/>
        </w:rPr>
      </w:pPr>
      <w:r w:rsidRPr="00653BD6">
        <w:rPr>
          <w:kern w:val="0"/>
          <w:sz w:val="18"/>
          <w:szCs w:val="18"/>
        </w:rPr>
        <w:t xml:space="preserve"> Phillip Hancock</w:t>
      </w:r>
      <w:r w:rsidRPr="00653BD6">
        <w:rPr>
          <w:kern w:val="0"/>
          <w:sz w:val="18"/>
          <w:szCs w:val="18"/>
        </w:rPr>
        <w:tab/>
        <w:t xml:space="preserve">     1 Years</w:t>
      </w:r>
    </w:p>
    <w:p w:rsidR="00653BD6" w:rsidRPr="00653BD6" w:rsidRDefault="00DA7277" w:rsidP="00653BD6">
      <w:pPr>
        <w:pStyle w:val="NoSpacing"/>
        <w:rPr>
          <w:b/>
          <w:kern w:val="0"/>
          <w:sz w:val="18"/>
          <w:szCs w:val="18"/>
        </w:rPr>
      </w:pPr>
      <w:r>
        <w:rPr>
          <w:noProof/>
          <w:sz w:val="18"/>
          <w:szCs w:val="18"/>
        </w:rPr>
        <w:pict>
          <v:shape id="_x0000_s1182" type="#_x0000_t202" style="position:absolute;margin-left:448.4pt;margin-top:413.8pt;width:118pt;height:296.7pt;z-index:251737600;visibility:visible;mso-position-horizontal-relative:page;mso-position-vertical-relative:page" filled="f" stroked="f">
            <v:textbox style="mso-next-textbox:#_x0000_s1182" inset="0,0,0,0">
              <w:txbxContent>
                <w:p w:rsidR="00FF30D8" w:rsidRDefault="00FF30D8" w:rsidP="00FF30D8">
                  <w:pPr>
                    <w:rPr>
                      <w:rFonts w:cs="Arial"/>
                      <w:sz w:val="18"/>
                      <w:szCs w:val="18"/>
                    </w:rPr>
                  </w:pPr>
                  <w:proofErr w:type="gramStart"/>
                  <w:r>
                    <w:rPr>
                      <w:rFonts w:cs="Arial"/>
                    </w:rPr>
                    <w:t>room</w:t>
                  </w:r>
                  <w:proofErr w:type="gramEnd"/>
                  <w:r>
                    <w:rPr>
                      <w:rFonts w:cs="Arial"/>
                    </w:rPr>
                    <w:t xml:space="preserve"> hotel has more than 395,000 room nights booked, which include more than 450 meetings and conventions contracted through 2024. It was completed more than four months ahead of schedule.  Omni Hotel is the second largest hotel in Tennessee, behind Gaylord Opryland Resort which has nearly 2,900 rooms</w:t>
                  </w:r>
                  <w:r w:rsidRPr="00630EB5">
                    <w:rPr>
                      <w:rFonts w:cs="Arial"/>
                      <w:u w:val="single"/>
                    </w:rPr>
                    <w:t>.  It is great to be in such a thriving city where new cons</w:t>
                  </w:r>
                  <w:r w:rsidR="00630EB5" w:rsidRPr="00630EB5">
                    <w:rPr>
                      <w:rFonts w:cs="Arial"/>
                      <w:u w:val="single"/>
                    </w:rPr>
                    <w:t>truction is around every corner!</w:t>
                  </w:r>
                  <w:r w:rsidR="006450AC">
                    <w:rPr>
                      <w:rFonts w:cs="Arial"/>
                    </w:rPr>
                    <w:t xml:space="preserve">  </w:t>
                  </w:r>
                </w:p>
                <w:p w:rsidR="006450AC" w:rsidRDefault="006450AC" w:rsidP="006450AC">
                  <w:pPr>
                    <w:spacing w:after="75" w:line="360" w:lineRule="atLeast"/>
                    <w:ind w:left="2400"/>
                    <w:outlineLvl w:val="2"/>
                    <w:rPr>
                      <w:rStyle w:val="Hyperlink"/>
                    </w:rPr>
                  </w:pPr>
                  <w:hyperlink r:id="rId8" w:history="1">
                    <w:r>
                      <w:rPr>
                        <w:rStyle w:val="Hyperlink"/>
                      </w:rPr>
                      <w:t>http://www.tennessean.com/article/20130717/DAVIDSON/307170019/</w:t>
                    </w:r>
                  </w:hyperlink>
                  <w:r>
                    <w:rPr>
                      <w:rStyle w:val="Hyperlink"/>
                    </w:rPr>
                    <w:t xml:space="preserve">; Author Eva </w:t>
                  </w:r>
                  <w:proofErr w:type="spellStart"/>
                  <w:r>
                    <w:rPr>
                      <w:rStyle w:val="Hyperlink"/>
                    </w:rPr>
                    <w:t>Botkin-Kowacki</w:t>
                  </w:r>
                  <w:proofErr w:type="spellEnd"/>
                  <w:r>
                    <w:rPr>
                      <w:rStyle w:val="Hyperlink"/>
                    </w:rPr>
                    <w:t>, the Tennessean</w:t>
                  </w:r>
                </w:p>
                <w:p w:rsidR="006450AC" w:rsidRDefault="006450AC" w:rsidP="006450AC">
                  <w:pPr>
                    <w:spacing w:after="75" w:line="360" w:lineRule="atLeast"/>
                    <w:ind w:left="2400"/>
                    <w:outlineLvl w:val="2"/>
                    <w:rPr>
                      <w:color w:val="auto"/>
                    </w:rPr>
                  </w:pPr>
                  <w:hyperlink r:id="rId9" w:history="1">
                    <w:r>
                      <w:rPr>
                        <w:rStyle w:val="Hyperlink"/>
                      </w:rPr>
                      <w:t>http://www.newschannel5.com/story/23563783/omni-hotel-opens-monday-in-downtown-nashville</w:t>
                    </w:r>
                  </w:hyperlink>
                </w:p>
                <w:p w:rsidR="006450AC" w:rsidRPr="0076357D" w:rsidRDefault="006450AC" w:rsidP="00FF30D8"/>
              </w:txbxContent>
            </v:textbox>
            <w10:wrap side="left" anchorx="page" anchory="page"/>
          </v:shape>
        </w:pict>
      </w:r>
      <w:r>
        <w:rPr>
          <w:noProof/>
          <w:sz w:val="18"/>
          <w:szCs w:val="18"/>
        </w:rPr>
        <w:pict>
          <v:shape id="_x0000_s1181" type="#_x0000_t202" style="position:absolute;margin-left:311.35pt;margin-top:413.8pt;width:118pt;height:296.7pt;z-index:251736576;visibility:visible;mso-position-horizontal-relative:page;mso-position-vertical-relative:page" filled="f" stroked="f">
            <v:textbox style="mso-next-textbox:#_x0000_s1181" inset="0,0,0,0">
              <w:txbxContent>
                <w:p w:rsidR="00FF30D8" w:rsidRDefault="00FF30D8" w:rsidP="00FF30D8">
                  <w:pPr>
                    <w:rPr>
                      <w:rFonts w:cs="Arial"/>
                      <w:sz w:val="18"/>
                      <w:szCs w:val="18"/>
                    </w:rPr>
                  </w:pPr>
                  <w:proofErr w:type="gramStart"/>
                  <w:r>
                    <w:rPr>
                      <w:rFonts w:cs="Arial"/>
                      <w:bCs/>
                    </w:rPr>
                    <w:t>at</w:t>
                  </w:r>
                  <w:proofErr w:type="gramEnd"/>
                  <w:r>
                    <w:rPr>
                      <w:rFonts w:cs="Arial"/>
                      <w:bCs/>
                    </w:rPr>
                    <w:t xml:space="preserve"> </w:t>
                  </w:r>
                  <w:proofErr w:type="spellStart"/>
                  <w:r>
                    <w:rPr>
                      <w:rFonts w:cs="Arial"/>
                      <w:bCs/>
                    </w:rPr>
                    <w:t>Kissam</w:t>
                  </w:r>
                  <w:proofErr w:type="spellEnd"/>
                  <w:r>
                    <w:rPr>
                      <w:rFonts w:cs="Arial"/>
                      <w:b/>
                      <w:bCs/>
                    </w:rPr>
                    <w:t> </w:t>
                  </w:r>
                  <w:r>
                    <w:rPr>
                      <w:rFonts w:cs="Arial"/>
                    </w:rPr>
                    <w:t xml:space="preserve">have become a fixture of activity on West End Avenue. Finally hotels have also been on the rise.  </w:t>
                  </w:r>
                  <w:r>
                    <w:rPr>
                      <w:rFonts w:cs="Arial"/>
                      <w:bCs/>
                    </w:rPr>
                    <w:t>Homewood Suites</w:t>
                  </w:r>
                  <w:r>
                    <w:rPr>
                      <w:rFonts w:cs="Arial"/>
                      <w:b/>
                      <w:bCs/>
                    </w:rPr>
                    <w:t> </w:t>
                  </w:r>
                  <w:r>
                    <w:rPr>
                      <w:rFonts w:cs="Arial"/>
                    </w:rPr>
                    <w:t>will provide a home away from home, beginning in October, for families connected to Vanderbilt, one of the hospitals, tourists in town for events and workers on business trips. Two Marriott hotels, a </w:t>
                  </w:r>
                  <w:r>
                    <w:rPr>
                      <w:rFonts w:cs="Arial"/>
                      <w:bCs/>
                    </w:rPr>
                    <w:t>Residence Inn</w:t>
                  </w:r>
                  <w:r>
                    <w:rPr>
                      <w:rFonts w:cs="Arial"/>
                    </w:rPr>
                    <w:t> and a </w:t>
                  </w:r>
                  <w:r>
                    <w:rPr>
                      <w:rFonts w:cs="Arial"/>
                      <w:bCs/>
                    </w:rPr>
                    <w:t>Spring Hill Suites</w:t>
                  </w:r>
                  <w:r>
                    <w:rPr>
                      <w:rFonts w:cs="Arial"/>
                    </w:rPr>
                    <w:t>, also are under construction at the intersection of West End and 18th avenues. Finally to round out the Hotels, the Omni hotel opened September 30, 2013.  The 21-story, 800-room hotel has more than 395,000 room nights booked, which include more than 450 meetings and conventions contracted through 2024. It was completed more than four months ahead of schedule.  Omni Hotel is the second largest hotel in Tennessee, behind Gaylord Opryland Resort which has nearly 2,900 rooms.  It is great to be in such a thriving city where new construction is around every corner.</w:t>
                  </w:r>
                </w:p>
                <w:p w:rsidR="00FF30D8" w:rsidRPr="0076357D" w:rsidRDefault="00FF30D8" w:rsidP="00FF30D8"/>
              </w:txbxContent>
            </v:textbox>
            <w10:wrap side="left" anchorx="page" anchory="page"/>
          </v:shape>
        </w:pict>
      </w:r>
      <w:r>
        <w:rPr>
          <w:noProof/>
          <w:sz w:val="18"/>
          <w:szCs w:val="18"/>
        </w:rPr>
        <w:pict>
          <v:shape id="_x0000_s1180" type="#_x0000_t202" style="position:absolute;margin-left:181.35pt;margin-top:409.75pt;width:118pt;height:306.2pt;z-index:251735552;visibility:visible;mso-position-horizontal-relative:page;mso-position-vertical-relative:page" filled="f" stroked="f">
            <v:textbox style="mso-next-textbox:#_x0000_s1180" inset="0,0,0,0">
              <w:txbxContent>
                <w:p w:rsidR="00FF30D8" w:rsidRDefault="00FF30D8" w:rsidP="00FF30D8">
                  <w:pPr>
                    <w:rPr>
                      <w:rFonts w:cs="Arial"/>
                      <w:sz w:val="18"/>
                      <w:szCs w:val="18"/>
                    </w:rPr>
                  </w:pPr>
                  <w:r>
                    <w:rPr>
                      <w:rFonts w:cs="Arial"/>
                      <w:bCs/>
                    </w:rPr>
                    <w:t>There has been new construction in and around Nashville.  Apartments like, Elliston 23</w:t>
                  </w:r>
                  <w:r>
                    <w:rPr>
                      <w:rFonts w:cs="Arial"/>
                    </w:rPr>
                    <w:t xml:space="preserve">, or E23, broke into the luxury apartment market when it opened its lowest residential floors in May.  There is also </w:t>
                  </w:r>
                  <w:r>
                    <w:rPr>
                      <w:rFonts w:cs="Arial"/>
                      <w:bCs/>
                    </w:rPr>
                    <w:t>West End Village</w:t>
                  </w:r>
                  <w:r>
                    <w:rPr>
                      <w:rFonts w:cs="Arial"/>
                    </w:rPr>
                    <w:t> which began leasing units in July on all three floors of the smaller building</w:t>
                  </w:r>
                  <w:r w:rsidR="00630EB5">
                    <w:rPr>
                      <w:rFonts w:cs="Arial"/>
                    </w:rPr>
                    <w:t xml:space="preserve">.  </w:t>
                  </w:r>
                  <w:r>
                    <w:rPr>
                      <w:rFonts w:cs="Arial"/>
                    </w:rPr>
                    <w:t xml:space="preserve">There is also community projects in and around downtown as well that have begun.  </w:t>
                  </w:r>
                  <w:r>
                    <w:rPr>
                      <w:rFonts w:cs="Arial"/>
                      <w:bCs/>
                    </w:rPr>
                    <w:t>Centennial Sports</w:t>
                  </w:r>
                  <w:r>
                    <w:rPr>
                      <w:rFonts w:cs="Arial"/>
                      <w:bCs/>
                    </w:rPr>
                    <w:softHyphen/>
                    <w:t>plex</w:t>
                  </w:r>
                  <w:r>
                    <w:rPr>
                      <w:rFonts w:cs="Arial"/>
                    </w:rPr>
                    <w:t xml:space="preserve"> is tearing down its old tennis clubhouse in order to build </w:t>
                  </w:r>
                  <w:r w:rsidR="006450AC">
                    <w:rPr>
                      <w:rFonts w:cs="Arial"/>
                    </w:rPr>
                    <w:t>a two-story tennis and fitness complex. Colleges like Vanderbilt University’s </w:t>
                  </w:r>
                  <w:r w:rsidR="006450AC">
                    <w:rPr>
                      <w:rFonts w:cs="Arial"/>
                      <w:bCs/>
                    </w:rPr>
                    <w:t>College Halls</w:t>
                  </w:r>
                </w:p>
                <w:p w:rsidR="00FF30D8" w:rsidRPr="0076357D" w:rsidRDefault="00FF30D8" w:rsidP="00CE1953"/>
              </w:txbxContent>
            </v:textbox>
            <w10:wrap side="left" anchorx="page" anchory="page"/>
          </v:shape>
        </w:pict>
      </w:r>
    </w:p>
    <w:p w:rsidR="00653BD6" w:rsidRPr="00653BD6" w:rsidRDefault="00653BD6" w:rsidP="00653BD6">
      <w:pPr>
        <w:pStyle w:val="NoSpacing"/>
        <w:rPr>
          <w:kern w:val="0"/>
          <w:sz w:val="18"/>
          <w:szCs w:val="18"/>
        </w:rPr>
      </w:pPr>
      <w:r w:rsidRPr="00653BD6">
        <w:rPr>
          <w:b/>
          <w:kern w:val="0"/>
          <w:sz w:val="18"/>
          <w:szCs w:val="18"/>
        </w:rPr>
        <w:t>August</w:t>
      </w:r>
      <w:r w:rsidRPr="00653BD6">
        <w:rPr>
          <w:b/>
          <w:kern w:val="0"/>
          <w:sz w:val="18"/>
          <w:szCs w:val="18"/>
        </w:rPr>
        <w:br/>
      </w:r>
      <w:r w:rsidRPr="00653BD6">
        <w:rPr>
          <w:kern w:val="0"/>
          <w:sz w:val="18"/>
          <w:szCs w:val="18"/>
        </w:rPr>
        <w:t>Steven Riley</w:t>
      </w:r>
      <w:r w:rsidRPr="00653BD6">
        <w:rPr>
          <w:kern w:val="0"/>
          <w:sz w:val="18"/>
          <w:szCs w:val="18"/>
        </w:rPr>
        <w:tab/>
        <w:t xml:space="preserve"> </w:t>
      </w:r>
      <w:r>
        <w:rPr>
          <w:kern w:val="0"/>
          <w:sz w:val="18"/>
          <w:szCs w:val="18"/>
        </w:rPr>
        <w:t xml:space="preserve"> </w:t>
      </w:r>
      <w:r w:rsidRPr="00653BD6">
        <w:rPr>
          <w:kern w:val="0"/>
          <w:sz w:val="18"/>
          <w:szCs w:val="18"/>
        </w:rPr>
        <w:t xml:space="preserve">  21 Years</w:t>
      </w:r>
      <w:r w:rsidRPr="00653BD6">
        <w:rPr>
          <w:kern w:val="0"/>
          <w:sz w:val="18"/>
          <w:szCs w:val="18"/>
        </w:rPr>
        <w:br/>
        <w:t>Michael Dodson</w:t>
      </w:r>
      <w:r w:rsidRPr="00653BD6">
        <w:rPr>
          <w:kern w:val="0"/>
          <w:sz w:val="18"/>
          <w:szCs w:val="18"/>
        </w:rPr>
        <w:tab/>
        <w:t xml:space="preserve"> </w:t>
      </w:r>
      <w:r>
        <w:rPr>
          <w:kern w:val="0"/>
          <w:sz w:val="18"/>
          <w:szCs w:val="18"/>
        </w:rPr>
        <w:t xml:space="preserve"> </w:t>
      </w:r>
      <w:r w:rsidRPr="00653BD6">
        <w:rPr>
          <w:kern w:val="0"/>
          <w:sz w:val="18"/>
          <w:szCs w:val="18"/>
        </w:rPr>
        <w:t xml:space="preserve">    5 Years </w:t>
      </w:r>
    </w:p>
    <w:p w:rsidR="00653BD6" w:rsidRPr="00653BD6" w:rsidRDefault="00653BD6" w:rsidP="00653BD6">
      <w:pPr>
        <w:pStyle w:val="NoSpacing"/>
        <w:rPr>
          <w:b/>
          <w:kern w:val="0"/>
          <w:sz w:val="18"/>
          <w:szCs w:val="18"/>
        </w:rPr>
      </w:pPr>
    </w:p>
    <w:p w:rsidR="00653BD6" w:rsidRPr="00653BD6" w:rsidRDefault="00653BD6" w:rsidP="00653BD6">
      <w:pPr>
        <w:pStyle w:val="NoSpacing"/>
        <w:rPr>
          <w:sz w:val="18"/>
          <w:szCs w:val="18"/>
        </w:rPr>
      </w:pPr>
      <w:r w:rsidRPr="00653BD6">
        <w:rPr>
          <w:b/>
          <w:kern w:val="0"/>
          <w:sz w:val="18"/>
          <w:szCs w:val="18"/>
        </w:rPr>
        <w:t>September</w:t>
      </w:r>
      <w:r w:rsidRPr="00653BD6">
        <w:rPr>
          <w:b/>
          <w:kern w:val="0"/>
          <w:sz w:val="18"/>
          <w:szCs w:val="18"/>
        </w:rPr>
        <w:br/>
      </w:r>
      <w:proofErr w:type="spellStart"/>
      <w:r w:rsidRPr="00653BD6">
        <w:rPr>
          <w:kern w:val="0"/>
          <w:sz w:val="18"/>
          <w:szCs w:val="18"/>
        </w:rPr>
        <w:t>Sheree</w:t>
      </w:r>
      <w:proofErr w:type="spellEnd"/>
      <w:r w:rsidRPr="00653BD6">
        <w:rPr>
          <w:kern w:val="0"/>
          <w:sz w:val="18"/>
          <w:szCs w:val="18"/>
        </w:rPr>
        <w:t> </w:t>
      </w:r>
      <w:proofErr w:type="spellStart"/>
      <w:r w:rsidRPr="00653BD6">
        <w:rPr>
          <w:kern w:val="0"/>
          <w:sz w:val="18"/>
          <w:szCs w:val="18"/>
        </w:rPr>
        <w:t>Chapela</w:t>
      </w:r>
      <w:proofErr w:type="spellEnd"/>
      <w:r w:rsidRPr="00653BD6">
        <w:rPr>
          <w:kern w:val="0"/>
          <w:sz w:val="18"/>
          <w:szCs w:val="18"/>
        </w:rPr>
        <w:t xml:space="preserve">     </w:t>
      </w:r>
      <w:r>
        <w:rPr>
          <w:kern w:val="0"/>
          <w:sz w:val="18"/>
          <w:szCs w:val="18"/>
        </w:rPr>
        <w:t xml:space="preserve"> </w:t>
      </w:r>
      <w:r w:rsidRPr="00653BD6">
        <w:rPr>
          <w:kern w:val="0"/>
          <w:sz w:val="18"/>
          <w:szCs w:val="18"/>
        </w:rPr>
        <w:t xml:space="preserve"> 1 Year</w:t>
      </w:r>
      <w:r w:rsidRPr="00653BD6">
        <w:rPr>
          <w:kern w:val="0"/>
          <w:sz w:val="18"/>
          <w:szCs w:val="18"/>
        </w:rPr>
        <w:br/>
        <w:t>Stephen Johnson     1 Year</w:t>
      </w:r>
    </w:p>
    <w:p w:rsidR="0076357D" w:rsidRDefault="0076357D"/>
    <w:p w:rsidR="006450AC" w:rsidRPr="006450AC" w:rsidRDefault="006450AC" w:rsidP="006450AC">
      <w:pPr>
        <w:spacing w:after="75" w:line="360" w:lineRule="atLeast"/>
        <w:outlineLvl w:val="2"/>
      </w:pPr>
      <w:r>
        <w:fldChar w:fldCharType="begin"/>
      </w:r>
      <w:r>
        <w:instrText xml:space="preserve"> HYPERLINK "</w:instrText>
      </w:r>
      <w:r w:rsidRPr="006450AC">
        <w:instrText xml:space="preserve">http://www.tennessean. </w:instrText>
      </w:r>
    </w:p>
    <w:p w:rsidR="006450AC" w:rsidRPr="006450AC" w:rsidRDefault="006450AC" w:rsidP="006450AC">
      <w:pPr>
        <w:spacing w:after="75" w:line="360" w:lineRule="atLeast"/>
        <w:outlineLvl w:val="2"/>
      </w:pPr>
      <w:r w:rsidRPr="006450AC">
        <w:instrText xml:space="preserve">com/article/20130717 </w:instrText>
      </w:r>
    </w:p>
    <w:p w:rsidR="006450AC" w:rsidRPr="00CC6622" w:rsidRDefault="006450AC" w:rsidP="006450AC">
      <w:pPr>
        <w:spacing w:after="75" w:line="360" w:lineRule="atLeast"/>
        <w:outlineLvl w:val="2"/>
        <w:rPr>
          <w:rStyle w:val="Hyperlink"/>
        </w:rPr>
      </w:pPr>
      <w:r w:rsidRPr="006450AC">
        <w:instrText>/DAVIDSON/307170019/</w:instrText>
      </w:r>
      <w:r>
        <w:instrText xml:space="preserve">" </w:instrText>
      </w:r>
      <w:r>
        <w:fldChar w:fldCharType="separate"/>
      </w:r>
      <w:r w:rsidRPr="00CC6622">
        <w:rPr>
          <w:rStyle w:val="Hyperlink"/>
        </w:rPr>
        <w:t>http://www.tennessean</w:t>
      </w:r>
      <w:r w:rsidRPr="00CC6622">
        <w:rPr>
          <w:rStyle w:val="Hyperlink"/>
        </w:rPr>
        <w:t>.</w:t>
      </w:r>
      <w:r w:rsidRPr="00CC6622">
        <w:rPr>
          <w:rStyle w:val="Hyperlink"/>
        </w:rPr>
        <w:t xml:space="preserve"> </w:t>
      </w:r>
    </w:p>
    <w:p w:rsidR="006450AC" w:rsidRPr="00CC6622" w:rsidRDefault="006450AC" w:rsidP="006450AC">
      <w:pPr>
        <w:spacing w:after="75" w:line="360" w:lineRule="atLeast"/>
        <w:outlineLvl w:val="2"/>
        <w:rPr>
          <w:rStyle w:val="Hyperlink"/>
        </w:rPr>
      </w:pPr>
      <w:r w:rsidRPr="00CC6622">
        <w:rPr>
          <w:rStyle w:val="Hyperlink"/>
        </w:rPr>
        <w:t>com/article/20130717</w:t>
      </w:r>
      <w:r w:rsidRPr="00CC6622">
        <w:rPr>
          <w:rStyle w:val="Hyperlink"/>
        </w:rPr>
        <w:t xml:space="preserve"> </w:t>
      </w:r>
    </w:p>
    <w:p w:rsidR="006450AC" w:rsidRDefault="006450AC" w:rsidP="006450AC">
      <w:pPr>
        <w:spacing w:after="75" w:line="360" w:lineRule="atLeast"/>
        <w:outlineLvl w:val="2"/>
        <w:rPr>
          <w:rStyle w:val="Hyperlink"/>
        </w:rPr>
      </w:pPr>
      <w:r w:rsidRPr="00CC6622">
        <w:rPr>
          <w:rStyle w:val="Hyperlink"/>
        </w:rPr>
        <w:t>/DAVIDSON/307170019/</w:t>
      </w:r>
      <w:r>
        <w:fldChar w:fldCharType="end"/>
      </w:r>
      <w:r>
        <w:rPr>
          <w:rStyle w:val="Hyperlink"/>
        </w:rPr>
        <w:t>;</w:t>
      </w:r>
    </w:p>
    <w:p w:rsidR="006450AC" w:rsidRDefault="006450AC" w:rsidP="006450AC">
      <w:pPr>
        <w:spacing w:after="75" w:line="360" w:lineRule="atLeast"/>
        <w:outlineLvl w:val="2"/>
        <w:rPr>
          <w:rStyle w:val="Hyperlink"/>
        </w:rPr>
      </w:pPr>
      <w:r>
        <w:rPr>
          <w:rStyle w:val="Hyperlink"/>
        </w:rPr>
        <w:t xml:space="preserve"> Author Eva </w:t>
      </w:r>
      <w:proofErr w:type="spellStart"/>
      <w:r>
        <w:rPr>
          <w:rStyle w:val="Hyperlink"/>
        </w:rPr>
        <w:t>Botkin</w:t>
      </w:r>
      <w:proofErr w:type="spellEnd"/>
      <w:r>
        <w:rPr>
          <w:rStyle w:val="Hyperlink"/>
        </w:rPr>
        <w:t xml:space="preserve">- </w:t>
      </w:r>
    </w:p>
    <w:p w:rsidR="006450AC" w:rsidRDefault="006450AC" w:rsidP="006450AC">
      <w:pPr>
        <w:spacing w:after="75" w:line="360" w:lineRule="atLeast"/>
        <w:outlineLvl w:val="2"/>
        <w:rPr>
          <w:rStyle w:val="Hyperlink"/>
        </w:rPr>
      </w:pPr>
      <w:proofErr w:type="spellStart"/>
      <w:r>
        <w:rPr>
          <w:rStyle w:val="Hyperlink"/>
        </w:rPr>
        <w:t>Kowacki</w:t>
      </w:r>
      <w:proofErr w:type="spellEnd"/>
      <w:r>
        <w:rPr>
          <w:rStyle w:val="Hyperlink"/>
        </w:rPr>
        <w:t>, the Tennessean</w:t>
      </w:r>
    </w:p>
    <w:p w:rsidR="006450AC" w:rsidRDefault="006450AC" w:rsidP="006450AC">
      <w:pPr>
        <w:spacing w:after="75" w:line="360" w:lineRule="atLeast"/>
        <w:outlineLvl w:val="2"/>
        <w:rPr>
          <w:rStyle w:val="Hyperlink"/>
        </w:rPr>
      </w:pPr>
    </w:p>
    <w:p w:rsidR="006450AC" w:rsidRPr="006450AC" w:rsidRDefault="006450AC" w:rsidP="006450AC">
      <w:pPr>
        <w:spacing w:after="75" w:line="360" w:lineRule="atLeast"/>
        <w:outlineLvl w:val="2"/>
      </w:pPr>
      <w:r>
        <w:fldChar w:fldCharType="begin"/>
      </w:r>
      <w:r>
        <w:instrText xml:space="preserve"> HYPERLINK "</w:instrText>
      </w:r>
      <w:r w:rsidRPr="006450AC">
        <w:instrText xml:space="preserve">http://www.newschannel5 </w:instrText>
      </w:r>
    </w:p>
    <w:p w:rsidR="006450AC" w:rsidRPr="006450AC" w:rsidRDefault="006450AC" w:rsidP="006450AC">
      <w:pPr>
        <w:spacing w:after="75" w:line="360" w:lineRule="atLeast"/>
        <w:outlineLvl w:val="2"/>
      </w:pPr>
      <w:r w:rsidRPr="006450AC">
        <w:instrText xml:space="preserve">.com/story/23563783/omni </w:instrText>
      </w:r>
    </w:p>
    <w:p w:rsidR="006450AC" w:rsidRPr="006450AC" w:rsidRDefault="006450AC" w:rsidP="006450AC">
      <w:pPr>
        <w:spacing w:after="75" w:line="360" w:lineRule="atLeast"/>
        <w:outlineLvl w:val="2"/>
      </w:pPr>
      <w:r w:rsidRPr="006450AC">
        <w:instrText xml:space="preserve">-hotel-opens-monday-in- </w:instrText>
      </w:r>
    </w:p>
    <w:p w:rsidR="006450AC" w:rsidRPr="00CC6622" w:rsidRDefault="006450AC" w:rsidP="006450AC">
      <w:pPr>
        <w:spacing w:after="75" w:line="360" w:lineRule="atLeast"/>
        <w:outlineLvl w:val="2"/>
        <w:rPr>
          <w:rStyle w:val="Hyperlink"/>
        </w:rPr>
      </w:pPr>
      <w:r w:rsidRPr="006450AC">
        <w:instrText>downtown-nashville</w:instrText>
      </w:r>
      <w:r>
        <w:instrText xml:space="preserve">" </w:instrText>
      </w:r>
      <w:r>
        <w:fldChar w:fldCharType="separate"/>
      </w:r>
      <w:r w:rsidRPr="00CC6622">
        <w:rPr>
          <w:rStyle w:val="Hyperlink"/>
        </w:rPr>
        <w:t xml:space="preserve">http://www.newschannel5 </w:t>
      </w:r>
    </w:p>
    <w:p w:rsidR="006450AC" w:rsidRPr="00CC6622" w:rsidRDefault="006450AC" w:rsidP="006450AC">
      <w:pPr>
        <w:spacing w:after="75" w:line="360" w:lineRule="atLeast"/>
        <w:outlineLvl w:val="2"/>
        <w:rPr>
          <w:rStyle w:val="Hyperlink"/>
        </w:rPr>
      </w:pPr>
      <w:r w:rsidRPr="00CC6622">
        <w:rPr>
          <w:rStyle w:val="Hyperlink"/>
        </w:rPr>
        <w:t>.com/story/23563783/</w:t>
      </w:r>
      <w:proofErr w:type="spellStart"/>
      <w:r w:rsidRPr="00CC6622">
        <w:rPr>
          <w:rStyle w:val="Hyperlink"/>
        </w:rPr>
        <w:t>omni</w:t>
      </w:r>
      <w:proofErr w:type="spellEnd"/>
      <w:r w:rsidRPr="00CC6622">
        <w:rPr>
          <w:rStyle w:val="Hyperlink"/>
        </w:rPr>
        <w:t xml:space="preserve"> </w:t>
      </w:r>
    </w:p>
    <w:p w:rsidR="006450AC" w:rsidRPr="00CC6622" w:rsidRDefault="006450AC" w:rsidP="006450AC">
      <w:pPr>
        <w:spacing w:after="75" w:line="360" w:lineRule="atLeast"/>
        <w:outlineLvl w:val="2"/>
        <w:rPr>
          <w:rStyle w:val="Hyperlink"/>
        </w:rPr>
      </w:pPr>
      <w:r w:rsidRPr="00CC6622">
        <w:rPr>
          <w:rStyle w:val="Hyperlink"/>
        </w:rPr>
        <w:t>-hotel-opens-</w:t>
      </w:r>
      <w:proofErr w:type="spellStart"/>
      <w:r w:rsidRPr="00CC6622">
        <w:rPr>
          <w:rStyle w:val="Hyperlink"/>
        </w:rPr>
        <w:t>monday</w:t>
      </w:r>
      <w:proofErr w:type="spellEnd"/>
      <w:r w:rsidRPr="00CC6622">
        <w:rPr>
          <w:rStyle w:val="Hyperlink"/>
        </w:rPr>
        <w:t xml:space="preserve">-in- </w:t>
      </w:r>
    </w:p>
    <w:p w:rsidR="00DF47B6" w:rsidRDefault="006450AC" w:rsidP="006450AC">
      <w:pPr>
        <w:spacing w:after="75" w:line="360" w:lineRule="atLeast"/>
        <w:outlineLvl w:val="2"/>
      </w:pPr>
      <w:r w:rsidRPr="00CC6622">
        <w:rPr>
          <w:rStyle w:val="Hyperlink"/>
        </w:rPr>
        <w:t>downtown-</w:t>
      </w:r>
      <w:proofErr w:type="spellStart"/>
      <w:r w:rsidRPr="00CC6622">
        <w:rPr>
          <w:rStyle w:val="Hyperlink"/>
        </w:rPr>
        <w:t>nashville</w:t>
      </w:r>
      <w:proofErr w:type="spellEnd"/>
      <w:r>
        <w:fldChar w:fldCharType="end"/>
      </w:r>
    </w:p>
    <w:p w:rsidR="00DF47B6" w:rsidRDefault="00DF47B6" w:rsidP="00A56E60"/>
    <w:p w:rsidR="00935863" w:rsidRDefault="00935863" w:rsidP="00935863">
      <w:pPr>
        <w:tabs>
          <w:tab w:val="left" w:pos="8844"/>
        </w:tabs>
      </w:pPr>
      <w:r>
        <w:lastRenderedPageBreak/>
        <w:t xml:space="preserve">                                                                                                                                                </w:t>
      </w:r>
    </w:p>
    <w:p w:rsidR="00935863" w:rsidRPr="005A1D95" w:rsidRDefault="000D5A24" w:rsidP="00935863">
      <w:pPr>
        <w:spacing w:after="0" w:line="240" w:lineRule="auto"/>
        <w:ind w:left="7920"/>
        <w:rPr>
          <w:rFonts w:ascii="Times New Roman" w:hAnsi="Times New Roman"/>
          <w:color w:val="auto"/>
          <w:kern w:val="0"/>
          <w:sz w:val="24"/>
          <w:szCs w:val="24"/>
        </w:rPr>
      </w:pPr>
      <w:r w:rsidRPr="000D5A24">
        <w:rPr>
          <w:noProof/>
        </w:rPr>
        <w:pict>
          <v:shape id="_x0000_s1135" type="#_x0000_t202" style="position:absolute;left:0;text-align:left;margin-left:453pt;margin-top:67.25pt;width:120.05pt;height:29.15pt;z-index:251691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5;mso-column-margin:5.7pt" inset="2.85pt,2.85pt,2.85pt,2.85pt">
              <w:txbxContent>
                <w:p w:rsidR="00FF30D8" w:rsidRPr="00B1332E" w:rsidRDefault="00FF30D8" w:rsidP="00CE1953">
                  <w:pPr>
                    <w:pStyle w:val="VolumeandIssue"/>
                    <w:jc w:val="left"/>
                  </w:pPr>
                  <w:r>
                    <w:t>July, August, September 2013</w:t>
                  </w:r>
                </w:p>
                <w:p w:rsidR="00FF30D8" w:rsidRPr="0076357D" w:rsidRDefault="00FF30D8" w:rsidP="0076357D"/>
              </w:txbxContent>
            </v:textbox>
            <w10:wrap anchorx="page" anchory="page"/>
          </v:shape>
        </w:pict>
      </w:r>
      <w:r w:rsidR="00935863" w:rsidRPr="005A1D95">
        <w:rPr>
          <w:rFonts w:cs="Arial"/>
          <w:color w:val="444444"/>
          <w:kern w:val="0"/>
          <w:sz w:val="16"/>
          <w:szCs w:val="16"/>
        </w:rPr>
        <w:br/>
      </w:r>
    </w:p>
    <w:p w:rsidR="0076357D" w:rsidRPr="00280A50" w:rsidRDefault="000D5A24" w:rsidP="00A56E60">
      <w:pPr>
        <w:rPr>
          <w:rStyle w:val="PageNumber"/>
        </w:rPr>
      </w:pPr>
      <w:r w:rsidRPr="000D5A24">
        <w:rPr>
          <w:noProof/>
        </w:rPr>
        <w:pict>
          <v:line id="_x0000_s1118" style="position:absolute;z-index:251684352;visibility:visible;mso-wrap-edited:f;mso-wrap-distance-left:2.88pt;mso-wrap-distance-top:2.88pt;mso-wrap-distance-right:2.88pt;mso-wrap-distance-bottom:2.88pt;mso-position-horizontal-relative:page;mso-position-vertical-relative:page" from="174.55pt,109.9pt" to="174.55pt,734.25pt" o:regroupid="6" strokecolor="#ccc999" strokeweight=".25pt" o:cliptowrap="t">
            <v:shadow color="#ccc"/>
            <w10:wrap side="left" anchorx="page" anchory="page"/>
          </v:line>
        </w:pict>
      </w:r>
      <w:r w:rsidRPr="000D5A24">
        <w:pict>
          <v:line id="_x0000_s1121" style="position:absolute;z-index:251686400;visibility:visible;mso-wrap-edited:f;mso-wrap-distance-left:2.88pt;mso-wrap-distance-top:2.88pt;mso-wrap-distance-right:2.88pt;mso-wrap-distance-bottom:2.88pt;mso-position-horizontal-relative:page;mso-position-vertical-relative:page" from="44.25pt,105.95pt" to="584.25pt,105.95pt" o:regroupid="6" strokeweight="3pt" o:cliptowrap="t">
            <v:shadow color="#ccc"/>
            <w10:wrap side="left" anchorx="page" anchory="page"/>
          </v:line>
        </w:pict>
      </w:r>
      <w:r w:rsidRPr="000D5A24">
        <w:rPr>
          <w:noProof/>
        </w:rPr>
        <w:pict>
          <v:shape id="_x0000_s1169" type="#_x0000_t202" style="position:absolute;margin-left:451.5pt;margin-top:39.55pt;width:111.6pt;height:31.25pt;z-index:2517304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69;mso-column-margin:5.7pt;mso-fit-shape-to-text:t" inset="2.85pt,2.85pt,2.85pt,2.85pt">
              <w:txbxContent>
                <w:p w:rsidR="00FF30D8" w:rsidRPr="00653BD6" w:rsidRDefault="00FF30D8" w:rsidP="00653BD6"/>
              </w:txbxContent>
            </v:textbox>
            <w10:wrap side="left" anchorx="page" anchory="page"/>
          </v:shape>
        </w:pict>
      </w:r>
      <w:r w:rsidRPr="000D5A24">
        <w:rPr>
          <w:noProof/>
        </w:rPr>
        <w:pict>
          <v:shape id="_x0000_s1105" type="#_x0000_t202" style="position:absolute;margin-left:439.85pt;margin-top:76.05pt;width:127.8pt;height:19.95pt;z-index:25166080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5;mso-column-margin:5.7pt" inset="2.85pt,2.85pt,2.85pt,2.85pt">
              <w:txbxContent>
                <w:p w:rsidR="00FF30D8" w:rsidRPr="0076357D" w:rsidRDefault="00FF30D8" w:rsidP="0076357D">
                  <w:pPr>
                    <w:rPr>
                      <w:rStyle w:val="PageNumber"/>
                      <w:color w:val="000000"/>
                      <w:sz w:val="20"/>
                    </w:rPr>
                  </w:pPr>
                </w:p>
              </w:txbxContent>
            </v:textbox>
            <w10:wrap anchorx="page" anchory="page"/>
          </v:shape>
        </w:pict>
      </w:r>
      <w:r w:rsidRPr="000D5A24">
        <w:rPr>
          <w:noProof/>
        </w:rPr>
        <w:pict>
          <v:shape id="_x0000_s1103" type="#_x0000_t202" style="position:absolute;margin-left:465.3pt;margin-top:600.1pt;width:114pt;height:108.45pt;z-index:251658752;mso-position-horizontal-relative:page;mso-position-vertical-relative:page" filled="f" stroked="f">
            <v:textbox style="mso-next-textbox:#_x0000_s1103;mso-fit-shape-to-text:t">
              <w:txbxContent>
                <w:p w:rsidR="00FF30D8" w:rsidRPr="0076357D" w:rsidRDefault="00FF30D8" w:rsidP="0076357D"/>
              </w:txbxContent>
            </v:textbox>
            <w10:wrap side="left" anchorx="page" anchory="page"/>
          </v:shape>
        </w:pict>
      </w:r>
      <w:r w:rsidRPr="000D5A24">
        <w:rPr>
          <w:noProof/>
        </w:rPr>
        <w:pict>
          <v:shape id="_x0000_s1104" type="#_x0000_t202" style="position:absolute;margin-left:150.55pt;margin-top:31.1pt;width:315.3pt;height:32.9pt;z-index:2516597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4;mso-column-margin:5.7pt" inset="2.85pt,2.85pt,2.85pt,2.85pt">
              <w:txbxContent>
                <w:p w:rsidR="00FF30D8" w:rsidRDefault="00FF30D8"/>
              </w:txbxContent>
            </v:textbox>
            <w10:wrap anchorx="page" anchory="page"/>
          </v:shape>
        </w:pict>
      </w:r>
      <w:r w:rsidR="0076357D" w:rsidRPr="00280A50">
        <w:rPr>
          <w:rStyle w:val="PageNumber"/>
        </w:rPr>
        <w:t>Page 3</w:t>
      </w:r>
    </w:p>
    <w:p w:rsidR="00CB22E9" w:rsidRPr="00CB22E9" w:rsidRDefault="00CE1953" w:rsidP="00CB22E9">
      <w:r w:rsidRPr="000D5A24">
        <w:rPr>
          <w:rFonts w:cs="Arial"/>
          <w:noProof/>
        </w:rPr>
        <w:pict>
          <v:shape id="_x0000_s1167" type="#_x0000_t202" style="position:absolute;margin-left:184.25pt;margin-top:117.35pt;width:383.4pt;height:74.15pt;z-index:251728384;mso-position-horizontal-relative:page;mso-position-vertical-relative:page" filled="f" stroked="f">
            <v:textbox style="mso-next-textbox:#_x0000_s1167" inset="0,0,0,0">
              <w:txbxContent>
                <w:p w:rsidR="00FF30D8" w:rsidRDefault="00FF30D8" w:rsidP="00586732">
                  <w:pPr>
                    <w:pStyle w:val="Heading3"/>
                  </w:pPr>
                  <w:r>
                    <w:rPr>
                      <w:b/>
                    </w:rPr>
                    <w:t xml:space="preserve">Kent </w:t>
                  </w:r>
                  <w:proofErr w:type="spellStart"/>
                  <w:r>
                    <w:rPr>
                      <w:b/>
                    </w:rPr>
                    <w:t>Starwalt</w:t>
                  </w:r>
                  <w:proofErr w:type="spellEnd"/>
                  <w:r>
                    <w:rPr>
                      <w:b/>
                    </w:rPr>
                    <w:t xml:space="preserve"> – Lunch Meeting -</w:t>
                  </w:r>
                  <w:r>
                    <w:rPr>
                      <w:noProof/>
                    </w:rPr>
                    <w:drawing>
                      <wp:inline distT="0" distB="0" distL="0" distR="0">
                        <wp:extent cx="1169670" cy="533400"/>
                        <wp:effectExtent l="19050" t="0" r="0" b="0"/>
                        <wp:docPr id="6" name="Picture 1" descr="TRB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BA color"/>
                                <pic:cNvPicPr>
                                  <a:picLocks noChangeAspect="1" noChangeArrowheads="1"/>
                                </pic:cNvPicPr>
                              </pic:nvPicPr>
                              <pic:blipFill>
                                <a:blip r:embed="rId10" cstate="print"/>
                                <a:srcRect/>
                                <a:stretch>
                                  <a:fillRect/>
                                </a:stretch>
                              </pic:blipFill>
                              <pic:spPr bwMode="auto">
                                <a:xfrm>
                                  <a:off x="0" y="0"/>
                                  <a:ext cx="1171554" cy="534259"/>
                                </a:xfrm>
                                <a:prstGeom prst="rect">
                                  <a:avLst/>
                                </a:prstGeom>
                                <a:noFill/>
                                <a:ln w="9525">
                                  <a:noFill/>
                                  <a:miter lim="800000"/>
                                  <a:headEnd/>
                                  <a:tailEnd/>
                                </a:ln>
                              </pic:spPr>
                            </pic:pic>
                          </a:graphicData>
                        </a:graphic>
                      </wp:inline>
                    </w:drawing>
                  </w:r>
                  <w:r>
                    <w:rPr>
                      <w:b/>
                    </w:rPr>
                    <w:t>September 13, 2013</w:t>
                  </w:r>
                </w:p>
              </w:txbxContent>
            </v:textbox>
            <w10:wrap side="left" anchorx="page" anchory="page"/>
          </v:shape>
        </w:pict>
      </w:r>
      <w:r>
        <w:rPr>
          <w:noProof/>
        </w:rPr>
        <w:pict>
          <v:shape id="_x0000_s1095" type="#_x0000_t202" style="position:absolute;margin-left:361.7pt;margin-top:191.5pt;width:117.95pt;height:166pt;z-index:251668992;visibility:visible;mso-position-horizontal-relative:page;mso-position-vertical-relative:page" o:regroupid="5" filled="f" stroked="f">
            <v:textbox style="mso-next-textbox:#_x0000_s1095" inset="0,0,0,0">
              <w:txbxContent/>
            </v:textbox>
            <w10:wrap side="left" anchorx="page" anchory="page"/>
          </v:shape>
        </w:pict>
      </w:r>
      <w:r>
        <w:rPr>
          <w:noProof/>
        </w:rPr>
        <w:pict>
          <v:shape id="_x0000_s1094" type="#_x0000_t202" style="position:absolute;margin-left:222.3pt;margin-top:191.5pt;width:118pt;height:166pt;z-index:251667968;visibility:visible;mso-position-horizontal-relative:page;mso-position-vertical-relative:page" o:regroupid="5" filled="f" stroked="f">
            <v:textbox style="mso-next-textbox:#_x0000_s1095" inset="0,0,0,0">
              <w:txbxContent>
                <w:p w:rsidR="00FF30D8" w:rsidRDefault="00FF30D8" w:rsidP="008A0A45">
                  <w:pPr>
                    <w:pStyle w:val="NoSpacing"/>
                  </w:pPr>
                  <w:r w:rsidRPr="00170FCC">
                    <w:t xml:space="preserve">It </w:t>
                  </w:r>
                  <w:r>
                    <w:t>was our</w:t>
                  </w:r>
                  <w:r w:rsidRPr="00170FCC">
                    <w:t xml:space="preserve"> annual bring a future member to lunch day!</w:t>
                  </w:r>
                  <w:r>
                    <w:t xml:space="preserve"> We were pleased to welcome five guests to our lunch.  </w:t>
                  </w:r>
                  <w:r w:rsidRPr="00170FCC">
                    <w:t xml:space="preserve">Kent D. </w:t>
                  </w:r>
                  <w:proofErr w:type="spellStart"/>
                  <w:r w:rsidRPr="00170FCC">
                    <w:t>Starwalt</w:t>
                  </w:r>
                  <w:proofErr w:type="spellEnd"/>
                  <w:proofErr w:type="gramStart"/>
                  <w:r w:rsidRPr="00170FCC">
                    <w:t>,  Executive</w:t>
                  </w:r>
                  <w:proofErr w:type="gramEnd"/>
                  <w:r w:rsidRPr="00170FCC">
                    <w:t xml:space="preserve"> Vice</w:t>
                  </w:r>
                  <w:r>
                    <w:t xml:space="preserve"> </w:t>
                  </w:r>
                  <w:r w:rsidRPr="00170FCC">
                    <w:t xml:space="preserve">President Tennessee Road </w:t>
                  </w:r>
                  <w:r>
                    <w:t>B</w:t>
                  </w:r>
                  <w:r w:rsidRPr="00170FCC">
                    <w:t>uilders Association</w:t>
                  </w:r>
                  <w:r>
                    <w:t xml:space="preserve">, will be our speaker for the Luncheon.  </w:t>
                  </w:r>
                  <w:r w:rsidRPr="00B76FD6">
                    <w:t xml:space="preserve">It </w:t>
                  </w:r>
                  <w:r>
                    <w:t xml:space="preserve">is was great to learn that </w:t>
                  </w:r>
                  <w:r w:rsidRPr="00B76FD6">
                    <w:t xml:space="preserve">we are state </w:t>
                  </w:r>
                </w:p>
                <w:p w:rsidR="00FF30D8" w:rsidRDefault="00FF30D8" w:rsidP="008A0A45">
                  <w:pPr>
                    <w:pStyle w:val="NoSpacing"/>
                  </w:pPr>
                  <w:proofErr w:type="gramStart"/>
                  <w:r>
                    <w:t>the</w:t>
                  </w:r>
                  <w:proofErr w:type="gramEnd"/>
                  <w:r>
                    <w:t xml:space="preserve"> only state </w:t>
                  </w:r>
                  <w:r w:rsidRPr="00B76FD6">
                    <w:t xml:space="preserve">that isn’t in debt when it comes to our roads.  </w:t>
                  </w:r>
                  <w:r>
                    <w:t xml:space="preserve"> We don’t do loans</w:t>
                  </w:r>
                </w:p>
                <w:p w:rsidR="00FF30D8" w:rsidRDefault="00FF30D8" w:rsidP="008A0A45">
                  <w:pPr>
                    <w:pStyle w:val="NoSpacing"/>
                  </w:pPr>
                  <w:proofErr w:type="gramStart"/>
                  <w:r>
                    <w:t>or</w:t>
                  </w:r>
                  <w:proofErr w:type="gramEnd"/>
                  <w:r>
                    <w:t xml:space="preserve"> bonds to fund them rather more like a grant situation.  </w:t>
                  </w:r>
                  <w:r w:rsidRPr="00B76FD6">
                    <w:t>Also, it was good to</w:t>
                  </w:r>
                </w:p>
                <w:p w:rsidR="00FF30D8" w:rsidRDefault="00FF30D8" w:rsidP="008A0A45">
                  <w:pPr>
                    <w:pStyle w:val="NoSpacing"/>
                  </w:pPr>
                  <w:r w:rsidRPr="00B76FD6">
                    <w:t xml:space="preserve"> </w:t>
                  </w:r>
                  <w:proofErr w:type="gramStart"/>
                  <w:r w:rsidRPr="00B76FD6">
                    <w:t>learn</w:t>
                  </w:r>
                  <w:proofErr w:type="gramEnd"/>
                  <w:r w:rsidRPr="00B76FD6">
                    <w:t xml:space="preserve"> that HOV lane is more tha</w:t>
                  </w:r>
                  <w:r>
                    <w:t>n</w:t>
                  </w:r>
                  <w:r w:rsidRPr="00B76FD6">
                    <w:t xml:space="preserve"> a Tennessee thing</w:t>
                  </w:r>
                  <w:r>
                    <w:t>.  These are used national.</w:t>
                  </w:r>
                </w:p>
                <w:p w:rsidR="00FF30D8" w:rsidRPr="0076357D" w:rsidRDefault="00FF30D8" w:rsidP="008A0A45">
                  <w:r>
                    <w:t xml:space="preserve">We are in fact one of the states that is low in utilizing them per </w:t>
                  </w:r>
                  <w:r w:rsidRPr="00B76FD6">
                    <w:t>requirements</w:t>
                  </w:r>
                </w:p>
              </w:txbxContent>
            </v:textbox>
            <w10:wrap side="left" anchorx="page" anchory="page"/>
          </v:shape>
        </w:pict>
      </w:r>
      <w:r w:rsidR="000D5A24" w:rsidRPr="000D5A24">
        <w:rPr>
          <w:rFonts w:ascii="Times New Roman" w:hAnsi="Times New Roman"/>
          <w:noProof/>
          <w:color w:val="auto"/>
          <w:kern w:val="0"/>
          <w:sz w:val="24"/>
          <w:szCs w:val="24"/>
        </w:rPr>
        <w:pict>
          <v:shape id="_x0000_s1178" type="#_x0000_t202" style="position:absolute;margin-left:38.8pt;margin-top:280.55pt;width:120.6pt;height:139pt;z-index:2517345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78;mso-column-margin:5.7pt" inset="2.85pt,2.85pt,2.85pt,2.85pt">
              <w:txbxContent>
                <w:p w:rsidR="00FF30D8" w:rsidRDefault="00FF30D8" w:rsidP="008A0A45">
                  <w:r>
                    <w:t xml:space="preserve">If you have any questions, don’t hesitate to contact me.  </w:t>
                  </w:r>
                </w:p>
                <w:p w:rsidR="00FF30D8" w:rsidRDefault="00FF30D8" w:rsidP="008A0A45">
                  <w:r>
                    <w:t xml:space="preserve">Andrea Nicholson, </w:t>
                  </w:r>
                </w:p>
                <w:p w:rsidR="00FF30D8" w:rsidRDefault="00FF30D8" w:rsidP="008A0A45">
                  <w:r>
                    <w:t>Summit Constructors, Inc.</w:t>
                  </w:r>
                </w:p>
                <w:p w:rsidR="00FF30D8" w:rsidRPr="00DF47B6" w:rsidRDefault="00FF30D8" w:rsidP="008A0A45">
                  <w:hyperlink r:id="rId11" w:history="1">
                    <w:r w:rsidRPr="00CC6622">
                      <w:rPr>
                        <w:rStyle w:val="Hyperlink"/>
                      </w:rPr>
                      <w:t>anicholson@summitconstructors.com</w:t>
                    </w:r>
                  </w:hyperlink>
                  <w:r>
                    <w:t xml:space="preserve"> </w:t>
                  </w:r>
                </w:p>
              </w:txbxContent>
            </v:textbox>
            <w10:wrap side="left" anchorx="page" anchory="page"/>
          </v:shape>
        </w:pict>
      </w:r>
      <w:r w:rsidR="00603C08">
        <w:rPr>
          <w:noProof/>
        </w:rPr>
        <w:drawing>
          <wp:inline distT="0" distB="0" distL="0" distR="0">
            <wp:extent cx="1205901" cy="1851172"/>
            <wp:effectExtent l="19050" t="0" r="0" b="0"/>
            <wp:docPr id="58" name="Picture 8" descr="Kent Starw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 Starwalt"/>
                    <pic:cNvPicPr>
                      <a:picLocks noChangeAspect="1" noChangeArrowheads="1"/>
                    </pic:cNvPicPr>
                  </pic:nvPicPr>
                  <pic:blipFill>
                    <a:blip r:embed="rId12" cstate="print"/>
                    <a:srcRect/>
                    <a:stretch>
                      <a:fillRect/>
                    </a:stretch>
                  </pic:blipFill>
                  <pic:spPr bwMode="auto">
                    <a:xfrm>
                      <a:off x="0" y="0"/>
                      <a:ext cx="1205901" cy="1851172"/>
                    </a:xfrm>
                    <a:prstGeom prst="rect">
                      <a:avLst/>
                    </a:prstGeom>
                    <a:noFill/>
                    <a:ln w="9525">
                      <a:noFill/>
                      <a:miter lim="800000"/>
                      <a:headEnd/>
                      <a:tailEnd/>
                    </a:ln>
                  </pic:spPr>
                </pic:pic>
              </a:graphicData>
            </a:graphic>
          </wp:inline>
        </w:drawing>
      </w:r>
    </w:p>
    <w:p w:rsidR="00CB22E9" w:rsidRPr="00CB22E9" w:rsidRDefault="00CB22E9" w:rsidP="00CB22E9"/>
    <w:p w:rsidR="00586732" w:rsidRDefault="00586732" w:rsidP="00586732">
      <w:pPr>
        <w:tabs>
          <w:tab w:val="left" w:pos="8844"/>
        </w:tabs>
      </w:pPr>
    </w:p>
    <w:p w:rsidR="00586732" w:rsidRDefault="00586732" w:rsidP="00586732">
      <w:pPr>
        <w:tabs>
          <w:tab w:val="left" w:pos="8844"/>
        </w:tabs>
        <w:rPr>
          <w:b/>
        </w:rPr>
      </w:pPr>
    </w:p>
    <w:p w:rsidR="00586732" w:rsidRPr="00B76FD6" w:rsidRDefault="00B76FD6" w:rsidP="00B76FD6">
      <w:pPr>
        <w:pStyle w:val="NoSpacing"/>
      </w:pPr>
      <w:r w:rsidRPr="00B76FD6">
        <w:t xml:space="preserve">.  </w:t>
      </w:r>
    </w:p>
    <w:tbl>
      <w:tblPr>
        <w:tblpPr w:leftFromText="180" w:rightFromText="180" w:vertAnchor="text" w:horzAnchor="page" w:tblpX="3860" w:tblpY="748"/>
        <w:tblW w:w="6590" w:type="dxa"/>
        <w:tblLook w:val="04A0"/>
      </w:tblPr>
      <w:tblGrid>
        <w:gridCol w:w="1107"/>
        <w:gridCol w:w="997"/>
        <w:gridCol w:w="11"/>
        <w:gridCol w:w="2927"/>
        <w:gridCol w:w="11"/>
        <w:gridCol w:w="1526"/>
        <w:gridCol w:w="11"/>
      </w:tblGrid>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Default="006118E8" w:rsidP="006118E8">
            <w:pPr>
              <w:rPr>
                <w:rFonts w:cs="Arial"/>
                <w:sz w:val="18"/>
                <w:szCs w:val="18"/>
              </w:rPr>
            </w:pPr>
          </w:p>
          <w:p w:rsidR="006118E8" w:rsidRPr="00272889" w:rsidRDefault="006118E8" w:rsidP="006118E8">
            <w:pPr>
              <w:rPr>
                <w:rFonts w:cs="Arial"/>
                <w:sz w:val="18"/>
                <w:szCs w:val="18"/>
              </w:rPr>
            </w:pPr>
            <w:r w:rsidRPr="00272889">
              <w:rPr>
                <w:rFonts w:cs="Arial"/>
                <w:sz w:val="18"/>
                <w:szCs w:val="18"/>
              </w:rPr>
              <w:t>Nicholson</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Andrea</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Summit Constructors, Inc.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President</w:t>
            </w:r>
          </w:p>
        </w:tc>
      </w:tr>
      <w:tr w:rsidR="006118E8" w:rsidRPr="00272889" w:rsidTr="006118E8">
        <w:trPr>
          <w:trHeight w:val="144"/>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Lee</w:t>
            </w:r>
          </w:p>
        </w:tc>
        <w:tc>
          <w:tcPr>
            <w:tcW w:w="100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Alex</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The Wills Company</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Vice-President</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Moran</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John</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W R Newman &amp; Associates, Inc.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Treasurer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Moss</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Jerry</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Kraft CPAs, PLLC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Secretary</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Carter</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Todd</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Pinnacle Financial Partners</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Colwell</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John</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 xml:space="preserve">Crowe </w:t>
            </w:r>
            <w:proofErr w:type="spellStart"/>
            <w:r w:rsidRPr="00272889">
              <w:rPr>
                <w:rFonts w:cs="Arial"/>
                <w:sz w:val="18"/>
                <w:szCs w:val="18"/>
              </w:rPr>
              <w:t>Horwath</w:t>
            </w:r>
            <w:proofErr w:type="spellEnd"/>
            <w:r w:rsidRPr="00272889">
              <w:rPr>
                <w:rFonts w:cs="Arial"/>
                <w:sz w:val="18"/>
                <w:szCs w:val="18"/>
              </w:rPr>
              <w:t xml:space="preserve"> LLP</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Hale</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Matthew</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Cooper, Travis &amp; Company, PLC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proofErr w:type="spellStart"/>
            <w:r w:rsidRPr="00272889">
              <w:rPr>
                <w:rFonts w:cs="Arial"/>
                <w:sz w:val="18"/>
                <w:szCs w:val="18"/>
              </w:rPr>
              <w:t>Harr</w:t>
            </w:r>
            <w:proofErr w:type="spellEnd"/>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Harold</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proofErr w:type="spellStart"/>
            <w:r w:rsidRPr="00272889">
              <w:rPr>
                <w:rFonts w:cs="Arial"/>
                <w:sz w:val="18"/>
                <w:szCs w:val="18"/>
              </w:rPr>
              <w:t>Comdata</w:t>
            </w:r>
            <w:proofErr w:type="spellEnd"/>
            <w:r w:rsidRPr="00272889">
              <w:rPr>
                <w:rFonts w:cs="Arial"/>
                <w:sz w:val="18"/>
                <w:szCs w:val="18"/>
              </w:rPr>
              <w:t xml:space="preserve"> Corporation</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Harris</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Robert</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RLH Agency, LLC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Hurless</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Kim</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proofErr w:type="spellStart"/>
            <w:r w:rsidRPr="00272889">
              <w:rPr>
                <w:rFonts w:cs="Arial"/>
                <w:sz w:val="18"/>
                <w:szCs w:val="18"/>
              </w:rPr>
              <w:t>Merryman</w:t>
            </w:r>
            <w:proofErr w:type="spellEnd"/>
            <w:r w:rsidRPr="00272889">
              <w:rPr>
                <w:rFonts w:cs="Arial"/>
                <w:sz w:val="18"/>
                <w:szCs w:val="18"/>
              </w:rPr>
              <w:t>-Farr, LLC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28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Kline</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Russell</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proofErr w:type="spellStart"/>
            <w:r w:rsidRPr="00272889">
              <w:rPr>
                <w:rFonts w:cs="Arial"/>
                <w:sz w:val="18"/>
                <w:szCs w:val="18"/>
              </w:rPr>
              <w:t>Stansell</w:t>
            </w:r>
            <w:proofErr w:type="spellEnd"/>
            <w:r w:rsidRPr="00272889">
              <w:rPr>
                <w:rFonts w:cs="Arial"/>
                <w:sz w:val="18"/>
                <w:szCs w:val="18"/>
              </w:rPr>
              <w:t xml:space="preserve"> Electric Company, Inc. </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432"/>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Osborne</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Roy</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Lee Company</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414"/>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Parrott</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George</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Cooper, Travis &amp; Company, PLC</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396"/>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Pedigo</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James</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 xml:space="preserve">Crain Construction, Inc. </w:t>
            </w:r>
          </w:p>
        </w:tc>
        <w:tc>
          <w:tcPr>
            <w:tcW w:w="1537"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Board Member</w:t>
            </w:r>
          </w:p>
        </w:tc>
      </w:tr>
      <w:tr w:rsidR="006118E8" w:rsidRPr="00272889" w:rsidTr="006118E8">
        <w:trPr>
          <w:gridAfter w:val="1"/>
          <w:wAfter w:w="11" w:type="dxa"/>
          <w:trHeight w:val="558"/>
        </w:trPr>
        <w:tc>
          <w:tcPr>
            <w:tcW w:w="110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Rice</w:t>
            </w:r>
          </w:p>
        </w:tc>
        <w:tc>
          <w:tcPr>
            <w:tcW w:w="997" w:type="dxa"/>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Charles</w:t>
            </w:r>
          </w:p>
        </w:tc>
        <w:tc>
          <w:tcPr>
            <w:tcW w:w="2938" w:type="dxa"/>
            <w:gridSpan w:val="2"/>
            <w:tcBorders>
              <w:top w:val="nil"/>
              <w:left w:val="nil"/>
              <w:bottom w:val="nil"/>
              <w:right w:val="nil"/>
            </w:tcBorders>
            <w:shd w:val="clear" w:color="auto" w:fill="auto"/>
            <w:noWrap/>
            <w:vAlign w:val="bottom"/>
            <w:hideMark/>
          </w:tcPr>
          <w:p w:rsidR="006118E8" w:rsidRPr="00272889" w:rsidRDefault="006118E8" w:rsidP="006118E8">
            <w:pPr>
              <w:rPr>
                <w:rFonts w:cs="Arial"/>
                <w:sz w:val="18"/>
                <w:szCs w:val="18"/>
              </w:rPr>
            </w:pPr>
            <w:r w:rsidRPr="00272889">
              <w:rPr>
                <w:rFonts w:cs="Arial"/>
                <w:sz w:val="18"/>
                <w:szCs w:val="18"/>
              </w:rPr>
              <w:t>HCA</w:t>
            </w:r>
          </w:p>
        </w:tc>
        <w:tc>
          <w:tcPr>
            <w:tcW w:w="1537" w:type="dxa"/>
            <w:gridSpan w:val="2"/>
            <w:tcBorders>
              <w:top w:val="nil"/>
              <w:left w:val="nil"/>
              <w:bottom w:val="nil"/>
              <w:right w:val="nil"/>
            </w:tcBorders>
            <w:shd w:val="clear" w:color="auto" w:fill="auto"/>
            <w:noWrap/>
            <w:vAlign w:val="bottom"/>
            <w:hideMark/>
          </w:tcPr>
          <w:p w:rsidR="006118E8" w:rsidRDefault="006118E8" w:rsidP="006118E8">
            <w:pPr>
              <w:rPr>
                <w:rFonts w:cs="Arial"/>
                <w:sz w:val="18"/>
                <w:szCs w:val="18"/>
              </w:rPr>
            </w:pPr>
            <w:r w:rsidRPr="00272889">
              <w:rPr>
                <w:rFonts w:cs="Arial"/>
                <w:sz w:val="18"/>
                <w:szCs w:val="18"/>
              </w:rPr>
              <w:t xml:space="preserve">Past President </w:t>
            </w:r>
          </w:p>
          <w:p w:rsidR="006118E8" w:rsidRPr="00272889" w:rsidRDefault="006118E8" w:rsidP="006118E8">
            <w:pPr>
              <w:rPr>
                <w:rFonts w:cs="Arial"/>
                <w:sz w:val="18"/>
                <w:szCs w:val="18"/>
              </w:rPr>
            </w:pPr>
            <w:r>
              <w:rPr>
                <w:rFonts w:cs="Arial"/>
                <w:sz w:val="18"/>
                <w:szCs w:val="18"/>
              </w:rPr>
              <w:t>2012-2013</w:t>
            </w:r>
          </w:p>
        </w:tc>
      </w:tr>
    </w:tbl>
    <w:p w:rsidR="005A1D95" w:rsidRPr="005A1D95" w:rsidRDefault="005A1D95" w:rsidP="005A1D95">
      <w:pPr>
        <w:spacing w:after="0" w:line="240" w:lineRule="auto"/>
        <w:ind w:left="7920"/>
        <w:rPr>
          <w:rFonts w:ascii="Times New Roman" w:hAnsi="Times New Roman"/>
          <w:color w:val="auto"/>
          <w:kern w:val="0"/>
          <w:sz w:val="24"/>
          <w:szCs w:val="24"/>
        </w:rPr>
      </w:pPr>
    </w:p>
    <w:p w:rsidR="005A1D95" w:rsidRPr="005A1D95" w:rsidRDefault="00CE1953" w:rsidP="005A1D95">
      <w:pPr>
        <w:spacing w:after="0" w:line="180" w:lineRule="atLeast"/>
        <w:rPr>
          <w:rFonts w:cs="Arial"/>
          <w:color w:val="444444"/>
          <w:kern w:val="0"/>
          <w:sz w:val="16"/>
          <w:szCs w:val="16"/>
        </w:rPr>
      </w:pPr>
      <w:r w:rsidRPr="000D5A24">
        <w:rPr>
          <w:noProof/>
        </w:rPr>
        <w:pict>
          <v:shape id="_x0000_s1115" type="#_x0000_t202" style="position:absolute;margin-left:193.65pt;margin-top:365.75pt;width:390.6pt;height:31.2pt;z-index:251681280;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5;mso-column-margin:5.7pt" inset="2.85pt,2.85pt,2.85pt,2.85pt">
              <w:txbxContent>
                <w:p w:rsidR="00FF30D8" w:rsidRPr="0076357D" w:rsidRDefault="00FF30D8" w:rsidP="00B029CE">
                  <w:pPr>
                    <w:rPr>
                      <w:rFonts w:ascii="Garamond" w:hAnsi="Garamond"/>
                      <w:b/>
                      <w:sz w:val="40"/>
                      <w:szCs w:val="40"/>
                    </w:rPr>
                  </w:pPr>
                  <w:r w:rsidRPr="0076357D">
                    <w:rPr>
                      <w:rFonts w:ascii="Garamond" w:hAnsi="Garamond"/>
                      <w:b/>
                      <w:sz w:val="40"/>
                      <w:szCs w:val="40"/>
                    </w:rPr>
                    <w:t>Board of Directors 2013-2014</w:t>
                  </w:r>
                </w:p>
                <w:p w:rsidR="00FF30D8" w:rsidRPr="00B029CE" w:rsidRDefault="00FF30D8" w:rsidP="00B029CE"/>
              </w:txbxContent>
            </v:textbox>
            <w10:wrap side="left" anchorx="page" anchory="page"/>
          </v:shape>
        </w:pict>
      </w: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8D4EE2" w:rsidP="0076357D">
      <w:pPr>
        <w:pStyle w:val="Heading1"/>
      </w:pPr>
      <w:r w:rsidRPr="00CB22E9">
        <w:rPr>
          <w:noProof/>
        </w:rPr>
        <w:drawing>
          <wp:inline distT="0" distB="0" distL="0" distR="0">
            <wp:extent cx="943257" cy="871268"/>
            <wp:effectExtent l="19050" t="0" r="9243" b="0"/>
            <wp:docPr id="7" name="Picture 35" descr="http://www.cfma.org/files/CFMA-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fma.org/files/CFMA-color-logo.jpg"/>
                    <pic:cNvPicPr>
                      <a:picLocks noChangeAspect="1" noChangeArrowheads="1"/>
                    </pic:cNvPicPr>
                  </pic:nvPicPr>
                  <pic:blipFill>
                    <a:blip r:embed="rId5" cstate="print"/>
                    <a:srcRect/>
                    <a:stretch>
                      <a:fillRect/>
                    </a:stretch>
                  </pic:blipFill>
                  <pic:spPr bwMode="auto">
                    <a:xfrm>
                      <a:off x="0" y="0"/>
                      <a:ext cx="943259" cy="871270"/>
                    </a:xfrm>
                    <a:prstGeom prst="rect">
                      <a:avLst/>
                    </a:prstGeom>
                    <a:noFill/>
                    <a:ln w="9525">
                      <a:noFill/>
                      <a:miter lim="800000"/>
                      <a:headEnd/>
                      <a:tailEnd/>
                    </a:ln>
                  </pic:spPr>
                </pic:pic>
              </a:graphicData>
            </a:graphic>
          </wp:inline>
        </w:drawing>
      </w:r>
    </w:p>
    <w:p w:rsidR="0076357D" w:rsidRDefault="008D4EE2" w:rsidP="0076357D">
      <w:pPr>
        <w:pStyle w:val="Heading1"/>
      </w:pPr>
      <w:r>
        <w:rPr>
          <w:noProof/>
        </w:rPr>
        <w:pict>
          <v:shape id="_x0000_s1134" type="#_x0000_t202" style="position:absolute;margin-left:38.8pt;margin-top:538.65pt;width:120.6pt;height:26.2pt;z-index:251690496;visibility:visible;mso-wrap-edited:f;mso-wrap-distance-left:2.88pt;mso-wrap-distance-top:2.88pt;mso-wrap-distance-right:2.88pt;mso-wrap-distance-bottom:2.88pt;mso-position-horizontal-relative:page;mso-position-vertical-relative:page" o:regroupid="8" fillcolor="#ccc999" stroked="f" strokeweight="0" insetpen="t" o:cliptowrap="t">
            <v:shadow color="#ccc"/>
            <o:lock v:ext="edit" shapetype="t"/>
            <v:textbox style="mso-next-textbox:#_x0000_s1134;mso-column-margin:5.7pt;mso-fit-shape-to-text:t" inset="3.6pt,,3.6pt">
              <w:txbxContent>
                <w:p w:rsidR="00FF30D8" w:rsidRPr="00E579D4" w:rsidRDefault="00FF30D8" w:rsidP="00280A50">
                  <w:pPr>
                    <w:spacing w:after="120"/>
                    <w:jc w:val="center"/>
                    <w:rPr>
                      <w:rFonts w:cs="Arial"/>
                      <w:b/>
                      <w:color w:val="auto"/>
                    </w:rPr>
                  </w:pPr>
                  <w:hyperlink r:id="rId13" w:history="1">
                    <w:r>
                      <w:rPr>
                        <w:rStyle w:val="Hyperlink"/>
                      </w:rPr>
                      <w:t>http://midtn.cfma.org</w:t>
                    </w:r>
                  </w:hyperlink>
                </w:p>
              </w:txbxContent>
            </v:textbox>
            <w10:wrap side="left" anchorx="page" anchory="page"/>
          </v:shape>
        </w:pict>
      </w: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265EA5" w:rsidRDefault="0076357D" w:rsidP="008D4EE2">
      <w:pPr>
        <w:pStyle w:val="Heading1"/>
      </w:pPr>
      <w:r>
        <w:tab/>
      </w:r>
      <w:r>
        <w:tab/>
      </w:r>
      <w:r>
        <w:tab/>
      </w:r>
      <w:r w:rsidR="000D5A24">
        <w:rPr>
          <w:noProof/>
        </w:rPr>
        <w:pict>
          <v:shape id="_x0000_s1117" type="#_x0000_t202" style="position:absolute;margin-left:44.25pt;margin-top:334.45pt;width:122.85pt;height:14.9pt;z-index:251683328;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7;mso-column-margin:5.7pt;mso-fit-shape-to-text:t" inset="2.85pt,2.85pt,2.85pt,2.85pt">
              <w:txbxContent>
                <w:p w:rsidR="00FF30D8" w:rsidRPr="00CB22E9" w:rsidRDefault="00FF30D8" w:rsidP="00CB22E9"/>
              </w:txbxContent>
            </v:textbox>
            <w10:wrap side="left" anchorx="page" anchory="page"/>
          </v:shape>
        </w:pict>
      </w:r>
      <w:r w:rsidR="000D5A24">
        <w:rPr>
          <w:noProof/>
        </w:rPr>
        <w:pict>
          <v:shape id="_x0000_s1138" type="#_x0000_t202" style="position:absolute;margin-left:60.15pt;margin-top:384.1pt;width:73.35pt;height:39.55pt;z-index:251694592;mso-wrap-style:none;mso-position-horizontal-relative:page;mso-position-vertical-relative:page" filled="f" stroked="f" strokecolor="#333">
            <v:textbox style="mso-next-textbox:#_x0000_s1138;mso-fit-shape-to-text:t" inset="2.88pt,2.88pt,2.88pt,2.88pt">
              <w:txbxContent>
                <w:p w:rsidR="00FF30D8" w:rsidRPr="00986957" w:rsidRDefault="00FF30D8" w:rsidP="00E209A5">
                  <w:pPr>
                    <w:spacing w:after="0" w:line="240" w:lineRule="auto"/>
                    <w:jc w:val="center"/>
                    <w:rPr>
                      <w:rFonts w:cs="Arial"/>
                      <w:color w:val="333333"/>
                      <w:sz w:val="18"/>
                      <w:szCs w:val="18"/>
                    </w:rPr>
                  </w:pPr>
                </w:p>
              </w:txbxContent>
            </v:textbox>
            <w10:wrap anchorx="page" anchory="page"/>
          </v:shape>
        </w:pict>
      </w:r>
      <w:r w:rsidR="000D5A24">
        <w:rPr>
          <w:noProof/>
        </w:rPr>
        <w:pict>
          <v:rect id="_x0000_s1132" style="position:absolute;margin-left:46.5pt;margin-top:246.6pt;width:120.6pt;height:80.6pt;z-index:251689472;visibility:hidden;mso-wrap-edited:f;mso-position-horizontal-relative:text;mso-position-vertical-relative:text" o:regroupid="8"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0D5A24">
        <w:rPr>
          <w:noProof/>
        </w:rPr>
        <w:pict>
          <v:rect id="_x0000_s1127" style="position:absolute;margin-left:52.8pt;margin-top:366.55pt;width:108pt;height:54pt;z-index:251687424;visibility:hidden;mso-wrap-edited:f;mso-wrap-distance-left:2.88pt;mso-wrap-distance-top:2.88pt;mso-wrap-distance-right:2.88pt;mso-wrap-distance-bottom:2.88pt;mso-position-horizontal-relative:text;mso-position-vertical-relative:text" o:regroupid="7" filled="f" fillcolor="black" stroked="f" strokecolor="white" strokeweight="0" insetpen="t" o:cliptowrap="t">
            <v:shadow color="#ccc"/>
            <o:lock v:ext="edit" shapetype="t"/>
            <v:textbox inset="2.88pt,2.88pt,2.88pt,2.88pt"/>
            <w10:wrap side="left"/>
          </v:rect>
        </w:pict>
      </w:r>
      <w:r w:rsidR="000D5A24">
        <w:rPr>
          <w:noProof/>
        </w:rPr>
        <w:pict>
          <v:shape id="_x0000_s1116" type="#_x0000_t202" style="position:absolute;margin-left:45pt;margin-top:216.4pt;width:120.6pt;height:133.75pt;z-index:251682304;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6;mso-column-margin:5.7pt" inset="2.85pt,2.85pt,2.85pt,2.85pt">
              <w:txbxContent>
                <w:p w:rsidR="00FF30D8" w:rsidRPr="008A0A45" w:rsidRDefault="00FF30D8" w:rsidP="008A0A45"/>
              </w:txbxContent>
            </v:textbox>
            <w10:wrap side="left" anchorx="page" anchory="page"/>
          </v:shape>
        </w:pic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1C261C"/>
    <w:rsid w:val="00011CF3"/>
    <w:rsid w:val="00037043"/>
    <w:rsid w:val="00060D0A"/>
    <w:rsid w:val="000756DD"/>
    <w:rsid w:val="000D5A24"/>
    <w:rsid w:val="00170FCC"/>
    <w:rsid w:val="00171CF7"/>
    <w:rsid w:val="001C1AB2"/>
    <w:rsid w:val="001C261C"/>
    <w:rsid w:val="001E2EAA"/>
    <w:rsid w:val="001E4629"/>
    <w:rsid w:val="002018D9"/>
    <w:rsid w:val="0022453D"/>
    <w:rsid w:val="00226D6A"/>
    <w:rsid w:val="0024064D"/>
    <w:rsid w:val="00265EA5"/>
    <w:rsid w:val="00280A50"/>
    <w:rsid w:val="0029182B"/>
    <w:rsid w:val="00293C56"/>
    <w:rsid w:val="002C7EDA"/>
    <w:rsid w:val="00394F50"/>
    <w:rsid w:val="003E6DFC"/>
    <w:rsid w:val="003E6F76"/>
    <w:rsid w:val="004224D7"/>
    <w:rsid w:val="004270A0"/>
    <w:rsid w:val="004554E4"/>
    <w:rsid w:val="004E55D3"/>
    <w:rsid w:val="00506068"/>
    <w:rsid w:val="005063B3"/>
    <w:rsid w:val="00545F10"/>
    <w:rsid w:val="00586732"/>
    <w:rsid w:val="005A1D95"/>
    <w:rsid w:val="005F7D6A"/>
    <w:rsid w:val="00603C08"/>
    <w:rsid w:val="006118E8"/>
    <w:rsid w:val="00630EB5"/>
    <w:rsid w:val="006450AC"/>
    <w:rsid w:val="00653BD6"/>
    <w:rsid w:val="00663BBA"/>
    <w:rsid w:val="006E299F"/>
    <w:rsid w:val="00706E74"/>
    <w:rsid w:val="0071748A"/>
    <w:rsid w:val="007452E6"/>
    <w:rsid w:val="0074543C"/>
    <w:rsid w:val="0076357D"/>
    <w:rsid w:val="007B7689"/>
    <w:rsid w:val="008033C7"/>
    <w:rsid w:val="008A0A45"/>
    <w:rsid w:val="008D4EE2"/>
    <w:rsid w:val="008F03E4"/>
    <w:rsid w:val="008F7FCF"/>
    <w:rsid w:val="00935863"/>
    <w:rsid w:val="009365B5"/>
    <w:rsid w:val="0096161D"/>
    <w:rsid w:val="009713E4"/>
    <w:rsid w:val="00974687"/>
    <w:rsid w:val="009B0685"/>
    <w:rsid w:val="00A005D4"/>
    <w:rsid w:val="00A13BA6"/>
    <w:rsid w:val="00A31327"/>
    <w:rsid w:val="00A56E60"/>
    <w:rsid w:val="00AB0DA9"/>
    <w:rsid w:val="00B029CE"/>
    <w:rsid w:val="00B1332E"/>
    <w:rsid w:val="00B13435"/>
    <w:rsid w:val="00B1731A"/>
    <w:rsid w:val="00B76FD6"/>
    <w:rsid w:val="00BE261E"/>
    <w:rsid w:val="00C9789B"/>
    <w:rsid w:val="00CB22E9"/>
    <w:rsid w:val="00CD6538"/>
    <w:rsid w:val="00CD6CF2"/>
    <w:rsid w:val="00CE1953"/>
    <w:rsid w:val="00D9101A"/>
    <w:rsid w:val="00DA7277"/>
    <w:rsid w:val="00DD1F8B"/>
    <w:rsid w:val="00DF47B6"/>
    <w:rsid w:val="00E209A5"/>
    <w:rsid w:val="00E4253C"/>
    <w:rsid w:val="00E579D4"/>
    <w:rsid w:val="00EA5177"/>
    <w:rsid w:val="00EB488D"/>
    <w:rsid w:val="00EC0B66"/>
    <w:rsid w:val="00F15FF2"/>
    <w:rsid w:val="00F5178A"/>
    <w:rsid w:val="00FA2EEC"/>
    <w:rsid w:val="00FF30D8"/>
    <w:rsid w:val="00FF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3">
      <o:colormru v:ext="edit" colors="#ccc999"/>
    </o:shapedefaults>
    <o:shapelayout v:ext="edit">
      <o:idmap v:ext="edit" data="1"/>
      <o:regrouptable v:ext="edit">
        <o:entry new="1" old="0"/>
        <o:entry new="2" old="1"/>
        <o:entry new="3" old="1"/>
        <o:entry new="4" old="1"/>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uiPriority w:val="99"/>
    <w:unhideWhenUsed/>
    <w:rsid w:val="0096161D"/>
    <w:pPr>
      <w:spacing w:before="100" w:beforeAutospacing="1" w:after="100" w:afterAutospacing="1" w:line="240" w:lineRule="auto"/>
    </w:pPr>
    <w:rPr>
      <w:rFonts w:ascii="Times New Roman" w:hAnsi="Times New Roman"/>
      <w:color w:val="auto"/>
      <w:kern w:val="0"/>
      <w:sz w:val="24"/>
      <w:szCs w:val="24"/>
    </w:rPr>
  </w:style>
  <w:style w:type="paragraph" w:styleId="BalloonText">
    <w:name w:val="Balloon Text"/>
    <w:basedOn w:val="Normal"/>
    <w:link w:val="BalloonTextChar"/>
    <w:rsid w:val="00CB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22E9"/>
    <w:rPr>
      <w:rFonts w:ascii="Tahoma" w:hAnsi="Tahoma" w:cs="Tahoma"/>
      <w:color w:val="000000"/>
      <w:kern w:val="28"/>
      <w:sz w:val="16"/>
      <w:szCs w:val="16"/>
    </w:rPr>
  </w:style>
  <w:style w:type="character" w:customStyle="1" w:styleId="Heading3Char">
    <w:name w:val="Heading 3 Char"/>
    <w:basedOn w:val="DefaultParagraphFont"/>
    <w:link w:val="Heading3"/>
    <w:rsid w:val="0076357D"/>
    <w:rPr>
      <w:rFonts w:ascii="Garamond" w:hAnsi="Garamond"/>
      <w:kern w:val="28"/>
      <w:sz w:val="40"/>
      <w:szCs w:val="28"/>
    </w:rPr>
  </w:style>
  <w:style w:type="paragraph" w:styleId="NoSpacing">
    <w:name w:val="No Spacing"/>
    <w:uiPriority w:val="1"/>
    <w:qFormat/>
    <w:rsid w:val="0076357D"/>
    <w:rPr>
      <w:rFonts w:ascii="Arial" w:hAnsi="Arial"/>
      <w:color w:val="000000"/>
      <w:kern w:val="28"/>
    </w:rPr>
  </w:style>
  <w:style w:type="character" w:styleId="Hyperlink">
    <w:name w:val="Hyperlink"/>
    <w:basedOn w:val="DefaultParagraphFont"/>
    <w:rsid w:val="0076357D"/>
    <w:rPr>
      <w:color w:val="0000FF" w:themeColor="hyperlink"/>
      <w:u w:val="single"/>
    </w:rPr>
  </w:style>
  <w:style w:type="character" w:customStyle="1" w:styleId="Heading2Char">
    <w:name w:val="Heading 2 Char"/>
    <w:basedOn w:val="DefaultParagraphFont"/>
    <w:link w:val="Heading2"/>
    <w:rsid w:val="00B029CE"/>
    <w:rPr>
      <w:rFonts w:ascii="Garamond" w:hAnsi="Garamond"/>
      <w:kern w:val="28"/>
      <w:sz w:val="44"/>
      <w:szCs w:val="28"/>
    </w:rPr>
  </w:style>
  <w:style w:type="character" w:customStyle="1" w:styleId="BodyTextChar">
    <w:name w:val="Body Text Char"/>
    <w:basedOn w:val="DefaultParagraphFont"/>
    <w:link w:val="BodyText"/>
    <w:rsid w:val="00545F10"/>
    <w:rPr>
      <w:rFonts w:ascii="Arial" w:hAnsi="Arial"/>
      <w:kern w:val="28"/>
    </w:rPr>
  </w:style>
  <w:style w:type="character" w:customStyle="1" w:styleId="apple-tab-span">
    <w:name w:val="apple-tab-span"/>
    <w:basedOn w:val="DefaultParagraphFont"/>
    <w:rsid w:val="005A1D95"/>
  </w:style>
  <w:style w:type="character" w:styleId="FollowedHyperlink">
    <w:name w:val="FollowedHyperlink"/>
    <w:basedOn w:val="DefaultParagraphFont"/>
    <w:rsid w:val="006450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9927549">
      <w:bodyDiv w:val="1"/>
      <w:marLeft w:val="0"/>
      <w:marRight w:val="0"/>
      <w:marTop w:val="0"/>
      <w:marBottom w:val="0"/>
      <w:divBdr>
        <w:top w:val="none" w:sz="0" w:space="0" w:color="auto"/>
        <w:left w:val="none" w:sz="0" w:space="0" w:color="auto"/>
        <w:bottom w:val="none" w:sz="0" w:space="0" w:color="auto"/>
        <w:right w:val="none" w:sz="0" w:space="0" w:color="auto"/>
      </w:divBdr>
    </w:div>
    <w:div w:id="715660213">
      <w:bodyDiv w:val="1"/>
      <w:marLeft w:val="0"/>
      <w:marRight w:val="0"/>
      <w:marTop w:val="0"/>
      <w:marBottom w:val="0"/>
      <w:divBdr>
        <w:top w:val="none" w:sz="0" w:space="0" w:color="auto"/>
        <w:left w:val="none" w:sz="0" w:space="0" w:color="auto"/>
        <w:bottom w:val="none" w:sz="0" w:space="0" w:color="auto"/>
        <w:right w:val="none" w:sz="0" w:space="0" w:color="auto"/>
      </w:divBdr>
    </w:div>
    <w:div w:id="742140104">
      <w:bodyDiv w:val="1"/>
      <w:marLeft w:val="0"/>
      <w:marRight w:val="0"/>
      <w:marTop w:val="0"/>
      <w:marBottom w:val="0"/>
      <w:divBdr>
        <w:top w:val="none" w:sz="0" w:space="0" w:color="auto"/>
        <w:left w:val="none" w:sz="0" w:space="0" w:color="auto"/>
        <w:bottom w:val="none" w:sz="0" w:space="0" w:color="auto"/>
        <w:right w:val="none" w:sz="0" w:space="0" w:color="auto"/>
      </w:divBdr>
    </w:div>
    <w:div w:id="922494581">
      <w:bodyDiv w:val="1"/>
      <w:marLeft w:val="0"/>
      <w:marRight w:val="0"/>
      <w:marTop w:val="0"/>
      <w:marBottom w:val="0"/>
      <w:divBdr>
        <w:top w:val="none" w:sz="0" w:space="0" w:color="auto"/>
        <w:left w:val="none" w:sz="0" w:space="0" w:color="auto"/>
        <w:bottom w:val="none" w:sz="0" w:space="0" w:color="auto"/>
        <w:right w:val="none" w:sz="0" w:space="0" w:color="auto"/>
      </w:divBdr>
    </w:div>
    <w:div w:id="1072196759">
      <w:bodyDiv w:val="1"/>
      <w:marLeft w:val="0"/>
      <w:marRight w:val="0"/>
      <w:marTop w:val="0"/>
      <w:marBottom w:val="0"/>
      <w:divBdr>
        <w:top w:val="none" w:sz="0" w:space="0" w:color="auto"/>
        <w:left w:val="none" w:sz="0" w:space="0" w:color="auto"/>
        <w:bottom w:val="none" w:sz="0" w:space="0" w:color="auto"/>
        <w:right w:val="none" w:sz="0" w:space="0" w:color="auto"/>
      </w:divBdr>
    </w:div>
    <w:div w:id="1085421671">
      <w:bodyDiv w:val="1"/>
      <w:marLeft w:val="0"/>
      <w:marRight w:val="0"/>
      <w:marTop w:val="0"/>
      <w:marBottom w:val="0"/>
      <w:divBdr>
        <w:top w:val="none" w:sz="0" w:space="0" w:color="auto"/>
        <w:left w:val="none" w:sz="0" w:space="0" w:color="auto"/>
        <w:bottom w:val="none" w:sz="0" w:space="0" w:color="auto"/>
        <w:right w:val="none" w:sz="0" w:space="0" w:color="auto"/>
      </w:divBdr>
    </w:div>
    <w:div w:id="1105416716">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29470118">
      <w:bodyDiv w:val="1"/>
      <w:marLeft w:val="0"/>
      <w:marRight w:val="0"/>
      <w:marTop w:val="0"/>
      <w:marBottom w:val="0"/>
      <w:divBdr>
        <w:top w:val="none" w:sz="0" w:space="0" w:color="auto"/>
        <w:left w:val="none" w:sz="0" w:space="0" w:color="auto"/>
        <w:bottom w:val="none" w:sz="0" w:space="0" w:color="auto"/>
        <w:right w:val="none" w:sz="0" w:space="0" w:color="auto"/>
      </w:divBdr>
    </w:div>
    <w:div w:id="1892107175">
      <w:bodyDiv w:val="1"/>
      <w:marLeft w:val="0"/>
      <w:marRight w:val="0"/>
      <w:marTop w:val="0"/>
      <w:marBottom w:val="0"/>
      <w:divBdr>
        <w:top w:val="none" w:sz="0" w:space="0" w:color="auto"/>
        <w:left w:val="none" w:sz="0" w:space="0" w:color="auto"/>
        <w:bottom w:val="none" w:sz="0" w:space="0" w:color="auto"/>
        <w:right w:val="none" w:sz="0" w:space="0" w:color="auto"/>
      </w:divBdr>
    </w:div>
    <w:div w:id="1917352071">
      <w:bodyDiv w:val="1"/>
      <w:marLeft w:val="0"/>
      <w:marRight w:val="0"/>
      <w:marTop w:val="0"/>
      <w:marBottom w:val="0"/>
      <w:divBdr>
        <w:top w:val="none" w:sz="0" w:space="0" w:color="auto"/>
        <w:left w:val="none" w:sz="0" w:space="0" w:color="auto"/>
        <w:bottom w:val="none" w:sz="0" w:space="0" w:color="auto"/>
        <w:right w:val="none" w:sz="0" w:space="0" w:color="auto"/>
      </w:divBdr>
      <w:divsChild>
        <w:div w:id="2124572868">
          <w:marLeft w:val="0"/>
          <w:marRight w:val="0"/>
          <w:marTop w:val="0"/>
          <w:marBottom w:val="0"/>
          <w:divBdr>
            <w:top w:val="none" w:sz="0" w:space="0" w:color="auto"/>
            <w:left w:val="none" w:sz="0" w:space="0" w:color="auto"/>
            <w:bottom w:val="none" w:sz="0" w:space="0" w:color="auto"/>
            <w:right w:val="none" w:sz="0" w:space="0" w:color="auto"/>
          </w:divBdr>
        </w:div>
        <w:div w:id="152760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ssean.com/article/20130717/DAVIDSON/307170019/" TargetMode="External"/><Relationship Id="rId13" Type="http://schemas.openxmlformats.org/officeDocument/2006/relationships/hyperlink" Target="http://midtn.cfma.org/"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nicholson@summitconstructor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newschannel5.com/story/23563783/omni-hotel-opens-monday-in-downtown-nashvill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123</TotalTime>
  <Pages>3</Pages>
  <Words>181</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11</cp:revision>
  <cp:lastPrinted>2013-06-03T17:03:00Z</cp:lastPrinted>
  <dcterms:created xsi:type="dcterms:W3CDTF">2013-11-10T01:20:00Z</dcterms:created>
  <dcterms:modified xsi:type="dcterms:W3CDTF">2013-11-10T19:38:00Z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